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573B" w14:textId="2DC85CA3" w:rsidR="00B20D3D" w:rsidRPr="00376783" w:rsidRDefault="00B20D3D" w:rsidP="3EEED2D7">
      <w:pPr>
        <w:spacing w:line="360" w:lineRule="auto"/>
        <w:rPr>
          <w:rFonts w:ascii="Arial" w:hAnsi="Arial" w:cs="Arial"/>
          <w:b/>
          <w:bCs/>
          <w:color w:val="00B0F0"/>
          <w:sz w:val="28"/>
          <w:szCs w:val="28"/>
          <w:lang w:val="en-GB"/>
        </w:rPr>
      </w:pPr>
      <w:r w:rsidRPr="00376783">
        <w:rPr>
          <w:rFonts w:ascii="Arial" w:hAnsi="Arial" w:cs="Arial"/>
          <w:noProof/>
          <w:color w:val="00B0F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6468F9D" wp14:editId="54333560">
            <wp:simplePos x="0" y="0"/>
            <wp:positionH relativeFrom="column">
              <wp:posOffset>5394198</wp:posOffset>
            </wp:positionH>
            <wp:positionV relativeFrom="paragraph">
              <wp:posOffset>-565556</wp:posOffset>
            </wp:positionV>
            <wp:extent cx="1290320" cy="1148715"/>
            <wp:effectExtent l="0" t="0" r="5080" b="0"/>
            <wp:wrapNone/>
            <wp:docPr id="1" name="Picture 1" descr="C:\Users\stephaniec\Box Sync\Team Baby Friendly Initiative Only\Images\Logos\Logos_2015\BFI lockup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c\Box Sync\Team Baby Friendly Initiative Only\Images\Logos\Logos_2015\BFI lockup-whi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EEED2D7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 xml:space="preserve">Annual </w:t>
      </w:r>
      <w:r w:rsidR="00DA0EC3" w:rsidRPr="3EEED2D7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>submission</w:t>
      </w:r>
      <w:r w:rsidRPr="3EEED2D7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 xml:space="preserve"> </w:t>
      </w:r>
      <w:r w:rsidR="00DA5A49" w:rsidRPr="3EEED2D7">
        <w:rPr>
          <w:rFonts w:ascii="Arial" w:hAnsi="Arial" w:cs="Arial"/>
          <w:b/>
          <w:bCs/>
          <w:color w:val="00B0F0"/>
          <w:sz w:val="28"/>
          <w:szCs w:val="28"/>
          <w:lang w:val="en-GB"/>
        </w:rPr>
        <w:t>- Gold accredited services</w:t>
      </w:r>
    </w:p>
    <w:p w14:paraId="212F3532" w14:textId="15735206" w:rsidR="00B20D3D" w:rsidRPr="008301F8" w:rsidRDefault="00E65D0E" w:rsidP="00B20D3D">
      <w:pPr>
        <w:rPr>
          <w:rFonts w:ascii="Arial" w:hAnsi="Arial" w:cs="Arial"/>
          <w:b/>
          <w:color w:val="00B0F0"/>
          <w:sz w:val="28"/>
          <w:szCs w:val="28"/>
        </w:rPr>
      </w:pPr>
      <w:r>
        <w:rPr>
          <w:rFonts w:ascii="Arial" w:hAnsi="Arial" w:cs="Arial"/>
          <w:b/>
          <w:color w:val="00B0F0"/>
          <w:sz w:val="28"/>
          <w:szCs w:val="28"/>
        </w:rPr>
        <w:t>Maternity</w:t>
      </w:r>
    </w:p>
    <w:p w14:paraId="2B1892EF" w14:textId="77777777" w:rsidR="00B20D3D" w:rsidRPr="00533775" w:rsidRDefault="00B20D3D" w:rsidP="00B20D3D">
      <w:pPr>
        <w:rPr>
          <w:rFonts w:ascii="Arial" w:hAnsi="Arial" w:cs="Arial"/>
          <w:b/>
          <w:color w:val="00B0F0"/>
          <w:sz w:val="28"/>
          <w:szCs w:val="28"/>
        </w:rPr>
      </w:pPr>
    </w:p>
    <w:p w14:paraId="1D91EA85" w14:textId="50C107C2" w:rsidR="00B20D3D" w:rsidRDefault="00435941" w:rsidP="00B20D3D">
      <w:pPr>
        <w:spacing w:before="120" w:line="280" w:lineRule="atLeas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Servic</w:t>
      </w:r>
      <w:r w:rsidR="00B20D3D" w:rsidRPr="00646BE1">
        <w:rPr>
          <w:rFonts w:ascii="Arial" w:hAnsi="Arial" w:cs="Arial"/>
          <w:lang w:val="en-GB"/>
        </w:rPr>
        <w:t xml:space="preserve">es accredited as </w:t>
      </w:r>
      <w:r w:rsidR="00C2198F">
        <w:rPr>
          <w:rFonts w:ascii="Arial" w:hAnsi="Arial" w:cs="Arial"/>
          <w:lang w:val="en-GB"/>
        </w:rPr>
        <w:t xml:space="preserve">Gold </w:t>
      </w:r>
      <w:r w:rsidR="00B20D3D" w:rsidRPr="00646BE1">
        <w:rPr>
          <w:rFonts w:ascii="Arial" w:hAnsi="Arial" w:cs="Arial"/>
          <w:lang w:val="en-GB"/>
        </w:rPr>
        <w:t xml:space="preserve">Baby Friendly must submit </w:t>
      </w:r>
      <w:r w:rsidR="00C2198F">
        <w:rPr>
          <w:rFonts w:ascii="Arial" w:hAnsi="Arial" w:cs="Arial"/>
          <w:lang w:val="en-GB"/>
        </w:rPr>
        <w:t xml:space="preserve">an annual </w:t>
      </w:r>
      <w:r w:rsidR="00DA0EC3">
        <w:rPr>
          <w:rFonts w:ascii="Arial" w:hAnsi="Arial" w:cs="Arial"/>
          <w:lang w:val="en-GB"/>
        </w:rPr>
        <w:t xml:space="preserve">summary of the </w:t>
      </w:r>
      <w:r w:rsidR="00337090">
        <w:rPr>
          <w:rFonts w:ascii="Arial" w:hAnsi="Arial" w:cs="Arial"/>
          <w:lang w:val="en-GB"/>
        </w:rPr>
        <w:t xml:space="preserve">last </w:t>
      </w:r>
      <w:r w:rsidR="00DA0EC3">
        <w:rPr>
          <w:rFonts w:ascii="Arial" w:hAnsi="Arial" w:cs="Arial"/>
          <w:lang w:val="en-GB"/>
        </w:rPr>
        <w:t xml:space="preserve">year </w:t>
      </w:r>
      <w:r w:rsidR="00C2198F">
        <w:rPr>
          <w:rFonts w:ascii="Arial" w:hAnsi="Arial" w:cs="Arial"/>
          <w:lang w:val="en-GB"/>
        </w:rPr>
        <w:t>in order</w:t>
      </w:r>
      <w:r w:rsidR="00B20D3D" w:rsidRPr="00646BE1">
        <w:rPr>
          <w:rFonts w:ascii="Arial" w:hAnsi="Arial" w:cs="Arial"/>
          <w:lang w:val="en-GB"/>
        </w:rPr>
        <w:t xml:space="preserve"> that effective maintenance </w:t>
      </w:r>
      <w:r w:rsidR="00C2198F">
        <w:rPr>
          <w:rFonts w:ascii="Arial" w:hAnsi="Arial" w:cs="Arial"/>
          <w:lang w:val="en-GB"/>
        </w:rPr>
        <w:t xml:space="preserve">and progress </w:t>
      </w:r>
      <w:r w:rsidR="00B20D3D" w:rsidRPr="00646BE1">
        <w:rPr>
          <w:rFonts w:ascii="Arial" w:hAnsi="Arial" w:cs="Arial"/>
          <w:lang w:val="en-GB"/>
        </w:rPr>
        <w:t xml:space="preserve">of standards may be monitored. </w:t>
      </w:r>
      <w:r w:rsidR="00DA0EC3">
        <w:rPr>
          <w:rFonts w:ascii="Arial" w:hAnsi="Arial" w:cs="Arial"/>
          <w:lang w:val="en-GB"/>
        </w:rPr>
        <w:t>Services</w:t>
      </w:r>
      <w:r w:rsidR="00B20D3D" w:rsidRPr="00646BE1">
        <w:rPr>
          <w:rFonts w:ascii="Arial" w:hAnsi="Arial" w:cs="Arial"/>
          <w:lang w:val="en-GB"/>
        </w:rPr>
        <w:t xml:space="preserve"> are requested to complete the form and submit electronically</w:t>
      </w:r>
      <w:r w:rsidR="00B20D3D">
        <w:rPr>
          <w:rFonts w:ascii="Arial" w:hAnsi="Arial" w:cs="Arial"/>
          <w:lang w:val="en-GB"/>
        </w:rPr>
        <w:t xml:space="preserve"> to the Baby Friendly office.</w:t>
      </w:r>
      <w:r w:rsidR="009E2BE6">
        <w:rPr>
          <w:rFonts w:ascii="Arial" w:hAnsi="Arial" w:cs="Arial"/>
          <w:lang w:val="en-GB"/>
        </w:rPr>
        <w:t xml:space="preserve"> </w:t>
      </w:r>
    </w:p>
    <w:p w14:paraId="01DEA033" w14:textId="77777777" w:rsidR="00B20D3D" w:rsidRDefault="00B20D3D" w:rsidP="00B20D3D">
      <w:pPr>
        <w:spacing w:line="280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305"/>
      </w:tblGrid>
      <w:tr w:rsidR="00B20D3D" w:rsidRPr="001F1BFC" w14:paraId="357F13D6" w14:textId="77777777" w:rsidTr="003768B2">
        <w:trPr>
          <w:trHeight w:val="629"/>
        </w:trPr>
        <w:tc>
          <w:tcPr>
            <w:tcW w:w="3873" w:type="dxa"/>
            <w:shd w:val="clear" w:color="auto" w:fill="E6E6E6"/>
            <w:vAlign w:val="center"/>
          </w:tcPr>
          <w:p w14:paraId="54B47AA0" w14:textId="77777777" w:rsidR="00B20D3D" w:rsidRPr="0071750B" w:rsidRDefault="00B20D3D" w:rsidP="00376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Organisation</w:t>
            </w:r>
            <w:r w:rsidRPr="0071750B">
              <w:rPr>
                <w:rFonts w:ascii="Arial" w:hAnsi="Arial" w:cs="Arial"/>
                <w:b/>
                <w:color w:val="000000"/>
              </w:rPr>
              <w:t xml:space="preserve"> name: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2AD12B83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  <w:tr w:rsidR="00B20D3D" w:rsidRPr="001F1BFC" w14:paraId="7CBD1DE7" w14:textId="77777777" w:rsidTr="003768B2">
        <w:trPr>
          <w:trHeight w:val="745"/>
        </w:trPr>
        <w:tc>
          <w:tcPr>
            <w:tcW w:w="3873" w:type="dxa"/>
            <w:shd w:val="clear" w:color="auto" w:fill="E6E6E6"/>
            <w:vAlign w:val="center"/>
          </w:tcPr>
          <w:p w14:paraId="6728CB03" w14:textId="77777777" w:rsidR="00B20D3D" w:rsidRPr="0071750B" w:rsidRDefault="00B20D3D" w:rsidP="003768B2">
            <w:pPr>
              <w:rPr>
                <w:rFonts w:ascii="Arial" w:hAnsi="Arial" w:cs="Arial"/>
              </w:rPr>
            </w:pPr>
            <w:r w:rsidRPr="0071750B">
              <w:rPr>
                <w:rFonts w:ascii="Arial" w:hAnsi="Arial" w:cs="Arial"/>
                <w:b/>
              </w:rPr>
              <w:t xml:space="preserve">Contact name, email &amp; telephone: 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23011CDD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  <w:tr w:rsidR="00B20D3D" w:rsidRPr="001F1BFC" w14:paraId="3EBCCF57" w14:textId="77777777" w:rsidTr="003768B2">
        <w:trPr>
          <w:trHeight w:val="653"/>
        </w:trPr>
        <w:tc>
          <w:tcPr>
            <w:tcW w:w="3873" w:type="dxa"/>
            <w:shd w:val="clear" w:color="auto" w:fill="E6E6E6"/>
            <w:vAlign w:val="center"/>
          </w:tcPr>
          <w:p w14:paraId="7E311C07" w14:textId="77777777" w:rsidR="00B20D3D" w:rsidRPr="001F1BFC" w:rsidRDefault="00B20D3D" w:rsidP="003768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Date of </w:t>
            </w:r>
            <w:r w:rsidR="00DA5A49">
              <w:rPr>
                <w:rFonts w:ascii="Arial" w:hAnsi="Arial" w:cs="Arial"/>
                <w:b/>
                <w:color w:val="000000"/>
              </w:rPr>
              <w:t xml:space="preserve">Gold </w:t>
            </w:r>
            <w:r>
              <w:rPr>
                <w:rFonts w:ascii="Arial" w:hAnsi="Arial" w:cs="Arial"/>
                <w:b/>
                <w:color w:val="000000"/>
              </w:rPr>
              <w:t>a</w:t>
            </w:r>
            <w:r w:rsidR="00DA5A49">
              <w:rPr>
                <w:rFonts w:ascii="Arial" w:hAnsi="Arial" w:cs="Arial"/>
                <w:b/>
                <w:color w:val="000000"/>
              </w:rPr>
              <w:t>ccreditation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3D0D3526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  <w:tr w:rsidR="00B20D3D" w:rsidRPr="001F1BFC" w14:paraId="6E786A32" w14:textId="77777777" w:rsidTr="003768B2">
        <w:trPr>
          <w:trHeight w:val="653"/>
        </w:trPr>
        <w:tc>
          <w:tcPr>
            <w:tcW w:w="3873" w:type="dxa"/>
            <w:shd w:val="clear" w:color="auto" w:fill="E6E6E6"/>
            <w:vAlign w:val="center"/>
          </w:tcPr>
          <w:p w14:paraId="6C6B22F5" w14:textId="4350DC11" w:rsidR="00B20D3D" w:rsidRPr="001F1BFC" w:rsidDel="008301F8" w:rsidRDefault="00B20D3D" w:rsidP="003768B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Date of this annual </w:t>
            </w:r>
            <w:r w:rsidR="00DA0EC3">
              <w:rPr>
                <w:rFonts w:ascii="Arial" w:hAnsi="Arial" w:cs="Arial"/>
                <w:b/>
                <w:color w:val="000000"/>
              </w:rPr>
              <w:t>submission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6528EF7D" w14:textId="77777777" w:rsidR="00B20D3D" w:rsidRPr="001F1BFC" w:rsidRDefault="00B20D3D" w:rsidP="00C2198F">
            <w:pPr>
              <w:spacing w:before="120"/>
              <w:rPr>
                <w:rFonts w:ascii="Arial" w:hAnsi="Arial" w:cs="Arial"/>
              </w:rPr>
            </w:pPr>
          </w:p>
        </w:tc>
      </w:tr>
      <w:tr w:rsidR="00881E3F" w:rsidRPr="001F1BFC" w14:paraId="1D5B3917" w14:textId="77777777" w:rsidTr="003768B2">
        <w:trPr>
          <w:trHeight w:val="653"/>
        </w:trPr>
        <w:tc>
          <w:tcPr>
            <w:tcW w:w="3873" w:type="dxa"/>
            <w:shd w:val="clear" w:color="auto" w:fill="E6E6E6"/>
            <w:vAlign w:val="center"/>
          </w:tcPr>
          <w:p w14:paraId="3A8E26C9" w14:textId="432A5468" w:rsidR="00881E3F" w:rsidRDefault="00881E3F" w:rsidP="003768B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Number of staff employed by the service</w:t>
            </w:r>
            <w:r w:rsidR="003768B2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305" w:type="dxa"/>
            <w:shd w:val="clear" w:color="auto" w:fill="auto"/>
            <w:vAlign w:val="center"/>
          </w:tcPr>
          <w:p w14:paraId="7A72B373" w14:textId="77777777" w:rsidR="00881E3F" w:rsidRPr="001F1BFC" w:rsidRDefault="00881E3F" w:rsidP="00C2198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DC2D83C" w14:textId="687FDD85" w:rsidR="00B20D3D" w:rsidRDefault="00B20D3D" w:rsidP="00B20D3D">
      <w:pPr>
        <w:jc w:val="both"/>
        <w:rPr>
          <w:rFonts w:ascii="Arial" w:hAnsi="Arial" w:cs="Arial"/>
          <w:b/>
        </w:rPr>
      </w:pPr>
    </w:p>
    <w:p w14:paraId="5BD7E1D4" w14:textId="77777777" w:rsidR="00B44E0C" w:rsidRDefault="00B44E0C" w:rsidP="00B44E0C">
      <w:pPr>
        <w:jc w:val="both"/>
        <w:rPr>
          <w:rFonts w:ascii="Arial" w:hAnsi="Arial" w:cs="Arial"/>
          <w:b/>
          <w:sz w:val="24"/>
          <w:szCs w:val="24"/>
        </w:rPr>
      </w:pPr>
    </w:p>
    <w:p w14:paraId="7A114896" w14:textId="77777777" w:rsidR="00B44E0C" w:rsidRDefault="00B44E0C" w:rsidP="00B44E0C">
      <w:pPr>
        <w:jc w:val="both"/>
        <w:rPr>
          <w:rFonts w:ascii="Arial" w:hAnsi="Arial" w:cs="Arial"/>
          <w:b/>
          <w:sz w:val="24"/>
          <w:szCs w:val="24"/>
        </w:rPr>
      </w:pPr>
    </w:p>
    <w:p w14:paraId="08329C74" w14:textId="77777777" w:rsidR="003768B2" w:rsidRDefault="003768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C739B07" w14:textId="231F70AF" w:rsidR="00B44E0C" w:rsidRPr="006F303F" w:rsidRDefault="00B44E0C" w:rsidP="00B44E0C">
      <w:pPr>
        <w:jc w:val="both"/>
        <w:rPr>
          <w:rFonts w:ascii="Arial" w:hAnsi="Arial" w:cs="Arial"/>
          <w:b/>
          <w:sz w:val="24"/>
          <w:szCs w:val="24"/>
        </w:rPr>
      </w:pPr>
      <w:r w:rsidRPr="006F303F">
        <w:rPr>
          <w:rFonts w:ascii="Arial" w:hAnsi="Arial" w:cs="Arial"/>
          <w:b/>
          <w:sz w:val="24"/>
          <w:szCs w:val="24"/>
        </w:rPr>
        <w:lastRenderedPageBreak/>
        <w:t>Report</w:t>
      </w:r>
    </w:p>
    <w:p w14:paraId="5E458F8A" w14:textId="77777777" w:rsidR="009047D1" w:rsidRDefault="009047D1" w:rsidP="008301F8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01582B99" w14:textId="7E13E796" w:rsidR="00233FDE" w:rsidRDefault="00233FD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138"/>
      </w:tblGrid>
      <w:tr w:rsidR="00233FDE" w:rsidRPr="006F303F" w14:paraId="3E3FFD53" w14:textId="77777777" w:rsidTr="00233FDE">
        <w:trPr>
          <w:trHeight w:val="1254"/>
        </w:trPr>
        <w:tc>
          <w:tcPr>
            <w:tcW w:w="9394" w:type="dxa"/>
            <w:gridSpan w:val="2"/>
            <w:shd w:val="clear" w:color="auto" w:fill="DAEEF3" w:themeFill="accent5" w:themeFillTint="33"/>
            <w:vAlign w:val="center"/>
          </w:tcPr>
          <w:p w14:paraId="6ECA8776" w14:textId="77777777" w:rsidR="00233FDE" w:rsidRPr="0057241C" w:rsidRDefault="00233FDE" w:rsidP="00537DD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7241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Baby Friendly Lead report</w:t>
            </w:r>
            <w:r w:rsidRPr="0057241C">
              <w:rPr>
                <w:rStyle w:val="eop"/>
                <w:rFonts w:ascii="Arial" w:eastAsiaTheme="majorEastAsia" w:hAnsi="Arial" w:cs="Arial"/>
                <w:sz w:val="22"/>
                <w:szCs w:val="22"/>
              </w:rPr>
              <w:t> </w:t>
            </w:r>
          </w:p>
          <w:p w14:paraId="6ABBB5F2" w14:textId="34740169" w:rsidR="00233FDE" w:rsidRPr="00921C0E" w:rsidRDefault="00233FDE" w:rsidP="00233FD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33FDE">
              <w:rPr>
                <w:rFonts w:ascii="Arial" w:hAnsi="Arial" w:cs="Arial"/>
                <w:i/>
                <w:sz w:val="22"/>
                <w:szCs w:val="22"/>
              </w:rPr>
              <w:t xml:space="preserve">Please give </w:t>
            </w:r>
            <w:proofErr w:type="gramStart"/>
            <w:r w:rsidRPr="00233FDE">
              <w:rPr>
                <w:rFonts w:ascii="Arial" w:hAnsi="Arial" w:cs="Arial"/>
                <w:i/>
                <w:sz w:val="22"/>
                <w:szCs w:val="22"/>
              </w:rPr>
              <w:t>a brief summary</w:t>
            </w:r>
            <w:proofErr w:type="gramEnd"/>
            <w:r w:rsidRPr="00233FDE">
              <w:rPr>
                <w:rFonts w:ascii="Arial" w:hAnsi="Arial" w:cs="Arial"/>
                <w:i/>
                <w:sz w:val="22"/>
                <w:szCs w:val="22"/>
              </w:rPr>
              <w:t xml:space="preserve"> of progress made in the last year in relation to each of the standards below (maximum 500 words). No additional documents are required unless specifically requested.</w:t>
            </w:r>
          </w:p>
        </w:tc>
      </w:tr>
      <w:tr w:rsidR="00233FDE" w:rsidRPr="006F303F" w14:paraId="5A263019" w14:textId="77777777" w:rsidTr="00233FDE">
        <w:trPr>
          <w:trHeight w:val="521"/>
        </w:trPr>
        <w:tc>
          <w:tcPr>
            <w:tcW w:w="3256" w:type="dxa"/>
            <w:shd w:val="clear" w:color="auto" w:fill="DAEEF3" w:themeFill="accent5" w:themeFillTint="33"/>
            <w:vAlign w:val="center"/>
          </w:tcPr>
          <w:p w14:paraId="37E62F05" w14:textId="77777777" w:rsidR="00233FDE" w:rsidRPr="00EC6847" w:rsidRDefault="00233FDE" w:rsidP="00537D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C6847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4A6B2CD" w14:textId="77777777" w:rsidR="00233FDE" w:rsidRPr="0057241C" w:rsidRDefault="00233FDE" w:rsidP="00537D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233FDE" w:rsidRPr="006F303F" w14:paraId="5463D81C" w14:textId="77777777" w:rsidTr="00537DDB">
        <w:trPr>
          <w:trHeight w:val="2108"/>
        </w:trPr>
        <w:tc>
          <w:tcPr>
            <w:tcW w:w="9394" w:type="dxa"/>
            <w:gridSpan w:val="2"/>
          </w:tcPr>
          <w:p w14:paraId="06100FD1" w14:textId="77777777" w:rsidR="00233FDE" w:rsidRDefault="00233FDE" w:rsidP="00537DDB">
            <w:pPr>
              <w:rPr>
                <w:rFonts w:ascii="Arial" w:hAnsi="Arial" w:cs="Arial"/>
                <w:b/>
              </w:rPr>
            </w:pPr>
            <w:r w:rsidRPr="002D5D35">
              <w:rPr>
                <w:rFonts w:ascii="Arial" w:hAnsi="Arial" w:cs="Arial"/>
                <w:b/>
              </w:rPr>
              <w:t>Leadership</w:t>
            </w:r>
          </w:p>
          <w:p w14:paraId="313B8B82" w14:textId="77777777" w:rsidR="00233FDE" w:rsidRPr="00921C0E" w:rsidRDefault="00233FDE" w:rsidP="00537DDB">
            <w:pPr>
              <w:rPr>
                <w:rFonts w:ascii="Arial" w:hAnsi="Arial" w:cs="Arial"/>
                <w:bCs/>
              </w:rPr>
            </w:pPr>
          </w:p>
        </w:tc>
      </w:tr>
      <w:tr w:rsidR="00233FDE" w:rsidRPr="006F303F" w14:paraId="41E992E2" w14:textId="77777777" w:rsidTr="00537DDB">
        <w:trPr>
          <w:trHeight w:val="2108"/>
        </w:trPr>
        <w:tc>
          <w:tcPr>
            <w:tcW w:w="9394" w:type="dxa"/>
            <w:gridSpan w:val="2"/>
          </w:tcPr>
          <w:p w14:paraId="15669ADE" w14:textId="77777777" w:rsidR="00233FDE" w:rsidRDefault="00233FDE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Culture</w:t>
            </w:r>
          </w:p>
          <w:p w14:paraId="1C4FF152" w14:textId="77777777" w:rsidR="00233FDE" w:rsidRPr="00921C0E" w:rsidRDefault="00233FDE" w:rsidP="00537DDB">
            <w:pPr>
              <w:rPr>
                <w:rFonts w:ascii="Arial" w:hAnsi="Arial" w:cs="Arial"/>
                <w:bCs/>
              </w:rPr>
            </w:pPr>
          </w:p>
        </w:tc>
      </w:tr>
      <w:tr w:rsidR="00233FDE" w:rsidRPr="006F303F" w14:paraId="3516163F" w14:textId="77777777" w:rsidTr="00537DDB">
        <w:trPr>
          <w:trHeight w:val="2108"/>
        </w:trPr>
        <w:tc>
          <w:tcPr>
            <w:tcW w:w="9394" w:type="dxa"/>
            <w:gridSpan w:val="2"/>
          </w:tcPr>
          <w:p w14:paraId="38B4B581" w14:textId="77777777" w:rsidR="00233FDE" w:rsidRDefault="00233FDE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</w:t>
            </w:r>
          </w:p>
          <w:p w14:paraId="07A3E1B2" w14:textId="77777777" w:rsidR="00233FDE" w:rsidRPr="00921C0E" w:rsidRDefault="00233FDE" w:rsidP="00537DDB">
            <w:pPr>
              <w:rPr>
                <w:rFonts w:ascii="Arial" w:hAnsi="Arial" w:cs="Arial"/>
                <w:bCs/>
              </w:rPr>
            </w:pPr>
          </w:p>
        </w:tc>
      </w:tr>
      <w:tr w:rsidR="00233FDE" w:rsidRPr="006F303F" w14:paraId="2B9F1AA6" w14:textId="77777777" w:rsidTr="00537DDB">
        <w:trPr>
          <w:trHeight w:val="2108"/>
        </w:trPr>
        <w:tc>
          <w:tcPr>
            <w:tcW w:w="9394" w:type="dxa"/>
            <w:gridSpan w:val="2"/>
          </w:tcPr>
          <w:p w14:paraId="2B604BA6" w14:textId="77777777" w:rsidR="00233FDE" w:rsidRDefault="00233FDE" w:rsidP="00537D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Progression</w:t>
            </w:r>
          </w:p>
          <w:p w14:paraId="2842F433" w14:textId="77777777" w:rsidR="00233FDE" w:rsidRPr="00921C0E" w:rsidRDefault="00233FDE" w:rsidP="00537DDB">
            <w:pPr>
              <w:rPr>
                <w:rFonts w:ascii="Arial" w:hAnsi="Arial" w:cs="Arial"/>
                <w:bCs/>
              </w:rPr>
            </w:pPr>
          </w:p>
        </w:tc>
      </w:tr>
    </w:tbl>
    <w:p w14:paraId="47E31C89" w14:textId="77777777" w:rsidR="009047D1" w:rsidRDefault="009047D1" w:rsidP="008301F8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7B49D7D8" w14:textId="77777777" w:rsidR="009047D1" w:rsidRDefault="009047D1" w:rsidP="008301F8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</w:p>
    <w:p w14:paraId="00400CBD" w14:textId="77777777" w:rsidR="00EF3C6D" w:rsidRDefault="00EF3C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6EE3E1A" w14:textId="1F404912" w:rsidR="008301F8" w:rsidRPr="003D27CA" w:rsidRDefault="008301F8" w:rsidP="008301F8">
      <w:pPr>
        <w:spacing w:line="280" w:lineRule="exact"/>
        <w:jc w:val="both"/>
        <w:rPr>
          <w:rFonts w:ascii="Arial" w:hAnsi="Arial" w:cs="Arial"/>
          <w:b/>
          <w:sz w:val="24"/>
          <w:szCs w:val="24"/>
        </w:rPr>
      </w:pPr>
      <w:r w:rsidRPr="003D27CA">
        <w:rPr>
          <w:rFonts w:ascii="Arial" w:hAnsi="Arial" w:cs="Arial"/>
          <w:b/>
          <w:sz w:val="24"/>
          <w:szCs w:val="24"/>
        </w:rPr>
        <w:lastRenderedPageBreak/>
        <w:t>Breastfeeding statistics</w:t>
      </w:r>
    </w:p>
    <w:p w14:paraId="0CD15027" w14:textId="77777777" w:rsidR="00B20D3D" w:rsidRPr="00D150BE" w:rsidRDefault="00B20D3D" w:rsidP="00B20D3D">
      <w:pPr>
        <w:spacing w:line="280" w:lineRule="exact"/>
        <w:jc w:val="both"/>
        <w:rPr>
          <w:rFonts w:ascii="Arial" w:hAnsi="Arial" w:cs="Arial"/>
          <w:i/>
        </w:rPr>
      </w:pPr>
      <w:r w:rsidRPr="00D150BE">
        <w:rPr>
          <w:rFonts w:ascii="Arial" w:hAnsi="Arial" w:cs="Arial"/>
          <w:i/>
        </w:rPr>
        <w:t>Please provide your latest data in the table below with your average percentages from the past year – entering values for the ‘xx’ listed.</w:t>
      </w:r>
    </w:p>
    <w:tbl>
      <w:tblPr>
        <w:tblpPr w:leftFromText="180" w:rightFromText="180" w:vertAnchor="text" w:horzAnchor="margin" w:tblpX="72" w:tblpY="104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693"/>
        <w:gridCol w:w="1826"/>
        <w:gridCol w:w="1918"/>
        <w:gridCol w:w="1970"/>
        <w:gridCol w:w="1762"/>
      </w:tblGrid>
      <w:tr w:rsidR="008301F8" w:rsidRPr="004F4731" w14:paraId="79C90B6D" w14:textId="77777777" w:rsidTr="004F4731">
        <w:trPr>
          <w:trHeight w:val="264"/>
        </w:trPr>
        <w:tc>
          <w:tcPr>
            <w:tcW w:w="1693" w:type="dxa"/>
            <w:vMerge w:val="restart"/>
            <w:shd w:val="clear" w:color="auto" w:fill="FFE696"/>
            <w:vAlign w:val="center"/>
          </w:tcPr>
          <w:p w14:paraId="54FCA070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  <w:b/>
              </w:rPr>
              <w:t>Age/stage collected</w:t>
            </w:r>
          </w:p>
        </w:tc>
        <w:tc>
          <w:tcPr>
            <w:tcW w:w="7476" w:type="dxa"/>
            <w:gridSpan w:val="4"/>
            <w:shd w:val="clear" w:color="auto" w:fill="FFE696"/>
            <w:vAlign w:val="center"/>
          </w:tcPr>
          <w:p w14:paraId="7AA3D255" w14:textId="77777777" w:rsidR="008301F8" w:rsidRPr="000261D6" w:rsidRDefault="008301F8" w:rsidP="004F4731">
            <w:pPr>
              <w:jc w:val="center"/>
              <w:rPr>
                <w:rFonts w:ascii="Arial" w:hAnsi="Arial" w:cs="Arial"/>
                <w:b/>
              </w:rPr>
            </w:pPr>
            <w:r w:rsidRPr="000261D6">
              <w:rPr>
                <w:rFonts w:ascii="Arial" w:hAnsi="Arial" w:cs="Arial"/>
                <w:b/>
              </w:rPr>
              <w:t>Feeding category</w:t>
            </w:r>
          </w:p>
        </w:tc>
      </w:tr>
      <w:tr w:rsidR="008301F8" w:rsidRPr="004F4731" w14:paraId="01D96C89" w14:textId="77777777" w:rsidTr="004F4731">
        <w:trPr>
          <w:trHeight w:val="263"/>
        </w:trPr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30C83AE0" w14:textId="77777777" w:rsidR="008301F8" w:rsidRPr="000261D6" w:rsidRDefault="008301F8" w:rsidP="004F47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6" w:type="dxa"/>
            <w:shd w:val="clear" w:color="auto" w:fill="FFE696"/>
            <w:vAlign w:val="center"/>
          </w:tcPr>
          <w:p w14:paraId="0C877AF8" w14:textId="77777777" w:rsidR="008301F8" w:rsidRPr="000261D6" w:rsidRDefault="008301F8" w:rsidP="004F4731">
            <w:pPr>
              <w:jc w:val="center"/>
              <w:rPr>
                <w:rFonts w:ascii="Arial" w:hAnsi="Arial" w:cs="Arial"/>
                <w:b/>
              </w:rPr>
            </w:pPr>
            <w:r w:rsidRPr="000261D6">
              <w:rPr>
                <w:rFonts w:ascii="Arial" w:hAnsi="Arial" w:cs="Arial"/>
                <w:b/>
              </w:rPr>
              <w:t>Full / total breastfeeding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44853C88" w14:textId="77777777" w:rsidR="008301F8" w:rsidRPr="000261D6" w:rsidRDefault="008301F8" w:rsidP="004F4731">
            <w:pPr>
              <w:jc w:val="center"/>
              <w:rPr>
                <w:rFonts w:ascii="Arial" w:hAnsi="Arial" w:cs="Arial"/>
                <w:b/>
              </w:rPr>
            </w:pPr>
            <w:r w:rsidRPr="000261D6">
              <w:rPr>
                <w:rFonts w:ascii="Arial" w:hAnsi="Arial" w:cs="Arial"/>
                <w:b/>
              </w:rPr>
              <w:t>Partial breastfeeding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46700F56" w14:textId="77777777" w:rsidR="008301F8" w:rsidRPr="000261D6" w:rsidRDefault="008301F8" w:rsidP="004F4731">
            <w:pPr>
              <w:jc w:val="center"/>
              <w:rPr>
                <w:rFonts w:ascii="Arial" w:hAnsi="Arial" w:cs="Arial"/>
                <w:b/>
              </w:rPr>
            </w:pPr>
            <w:r w:rsidRPr="000261D6">
              <w:rPr>
                <w:rFonts w:ascii="Arial" w:hAnsi="Arial" w:cs="Arial"/>
                <w:b/>
              </w:rPr>
              <w:t>Artificial feeding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54093F97" w14:textId="77777777" w:rsidR="008301F8" w:rsidRPr="000261D6" w:rsidRDefault="008301F8" w:rsidP="004F4731">
            <w:pPr>
              <w:jc w:val="center"/>
              <w:rPr>
                <w:rFonts w:ascii="Arial" w:hAnsi="Arial" w:cs="Arial"/>
                <w:b/>
              </w:rPr>
            </w:pPr>
            <w:r w:rsidRPr="000261D6">
              <w:rPr>
                <w:rFonts w:ascii="Arial" w:hAnsi="Arial" w:cs="Arial"/>
                <w:b/>
              </w:rPr>
              <w:t>Not known</w:t>
            </w:r>
          </w:p>
        </w:tc>
      </w:tr>
      <w:tr w:rsidR="008301F8" w:rsidRPr="004F4731" w14:paraId="7A951A70" w14:textId="77777777" w:rsidTr="004F4731">
        <w:tblPrEx>
          <w:tblCellMar>
            <w:top w:w="79" w:type="dxa"/>
            <w:bottom w:w="79" w:type="dxa"/>
          </w:tblCellMar>
        </w:tblPrEx>
        <w:trPr>
          <w:trHeight w:val="277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56DBC" w14:textId="77777777" w:rsidR="008301F8" w:rsidRPr="000261D6" w:rsidRDefault="008301F8" w:rsidP="004F4731">
            <w:pPr>
              <w:rPr>
                <w:rFonts w:ascii="Arial" w:hAnsi="Arial" w:cs="Arial"/>
                <w:b/>
              </w:rPr>
            </w:pPr>
            <w:r w:rsidRPr="000261D6">
              <w:rPr>
                <w:rFonts w:ascii="Arial" w:hAnsi="Arial" w:cs="Arial"/>
                <w:b/>
              </w:rPr>
              <w:t>Initiation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FEF6DFC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  <w:tc>
          <w:tcPr>
            <w:tcW w:w="5650" w:type="dxa"/>
            <w:gridSpan w:val="3"/>
            <w:shd w:val="clear" w:color="auto" w:fill="D9D9D9"/>
            <w:vAlign w:val="center"/>
          </w:tcPr>
          <w:p w14:paraId="4F5B3F38" w14:textId="77777777" w:rsidR="008301F8" w:rsidRPr="000261D6" w:rsidRDefault="008301F8" w:rsidP="004F4731">
            <w:pPr>
              <w:rPr>
                <w:rFonts w:ascii="Arial" w:hAnsi="Arial" w:cs="Arial"/>
                <w:b/>
              </w:rPr>
            </w:pPr>
          </w:p>
        </w:tc>
      </w:tr>
      <w:tr w:rsidR="008301F8" w:rsidRPr="004F4731" w14:paraId="3B78E7EF" w14:textId="77777777" w:rsidTr="004F4731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693" w:type="dxa"/>
            <w:shd w:val="clear" w:color="auto" w:fill="auto"/>
            <w:vAlign w:val="center"/>
          </w:tcPr>
          <w:p w14:paraId="45242563" w14:textId="77777777" w:rsidR="008301F8" w:rsidRPr="000261D6" w:rsidRDefault="008301F8" w:rsidP="004F4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61D6">
              <w:rPr>
                <w:rFonts w:ascii="Arial" w:hAnsi="Arial" w:cs="Arial"/>
                <w:b/>
                <w:sz w:val="20"/>
                <w:szCs w:val="20"/>
              </w:rPr>
              <w:t>xx days/weeks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16BB139F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1EC6745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54297DD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6C8ABEF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</w:tr>
      <w:tr w:rsidR="008301F8" w:rsidRPr="004F4731" w14:paraId="188A1840" w14:textId="77777777" w:rsidTr="004F4731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693" w:type="dxa"/>
            <w:shd w:val="clear" w:color="auto" w:fill="auto"/>
            <w:vAlign w:val="center"/>
          </w:tcPr>
          <w:p w14:paraId="28669C2F" w14:textId="77777777" w:rsidR="008301F8" w:rsidRPr="000261D6" w:rsidRDefault="008301F8" w:rsidP="004F4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61D6">
              <w:rPr>
                <w:rFonts w:ascii="Arial" w:hAnsi="Arial" w:cs="Arial"/>
                <w:b/>
                <w:sz w:val="20"/>
                <w:szCs w:val="20"/>
              </w:rPr>
              <w:t>xx days/weeks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382812F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0A28DD7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7283990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D351598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</w:tr>
      <w:tr w:rsidR="008301F8" w:rsidRPr="004F4731" w14:paraId="658FD585" w14:textId="77777777" w:rsidTr="004F4731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693" w:type="dxa"/>
            <w:shd w:val="clear" w:color="auto" w:fill="auto"/>
            <w:vAlign w:val="center"/>
          </w:tcPr>
          <w:p w14:paraId="04D1134A" w14:textId="77777777" w:rsidR="008301F8" w:rsidRPr="000261D6" w:rsidRDefault="008301F8" w:rsidP="004F47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61D6">
              <w:rPr>
                <w:rFonts w:ascii="Arial" w:hAnsi="Arial" w:cs="Arial"/>
                <w:b/>
                <w:sz w:val="20"/>
                <w:szCs w:val="20"/>
              </w:rPr>
              <w:t>xx weeks/months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3DDAEA9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A826CC0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892D60C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42A4B1A" w14:textId="77777777" w:rsidR="008301F8" w:rsidRPr="000261D6" w:rsidRDefault="008301F8" w:rsidP="004F4731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xx%</w:t>
            </w:r>
          </w:p>
        </w:tc>
      </w:tr>
      <w:tr w:rsidR="008301F8" w:rsidRPr="004F4731" w14:paraId="50A6CCB8" w14:textId="77777777" w:rsidTr="004F4731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3519" w:type="dxa"/>
            <w:gridSpan w:val="2"/>
            <w:shd w:val="clear" w:color="auto" w:fill="FFE696"/>
            <w:vAlign w:val="center"/>
          </w:tcPr>
          <w:p w14:paraId="59FF4E8B" w14:textId="77777777" w:rsidR="008301F8" w:rsidRPr="000261D6" w:rsidRDefault="008301F8" w:rsidP="004F4731">
            <w:pPr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  <w:b/>
              </w:rPr>
              <w:t>Period covered by the figures</w:t>
            </w:r>
          </w:p>
        </w:tc>
        <w:tc>
          <w:tcPr>
            <w:tcW w:w="5650" w:type="dxa"/>
            <w:gridSpan w:val="3"/>
            <w:shd w:val="clear" w:color="auto" w:fill="auto"/>
            <w:vAlign w:val="center"/>
          </w:tcPr>
          <w:p w14:paraId="327514AC" w14:textId="77777777" w:rsidR="008301F8" w:rsidRPr="000261D6" w:rsidRDefault="008301F8" w:rsidP="004F4731">
            <w:pPr>
              <w:rPr>
                <w:rFonts w:ascii="Arial" w:hAnsi="Arial" w:cs="Arial"/>
              </w:rPr>
            </w:pPr>
          </w:p>
        </w:tc>
      </w:tr>
      <w:tr w:rsidR="008301F8" w:rsidRPr="004F4731" w14:paraId="5152D959" w14:textId="77777777" w:rsidTr="004F4731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3519" w:type="dxa"/>
            <w:gridSpan w:val="2"/>
            <w:shd w:val="clear" w:color="auto" w:fill="FFE696"/>
            <w:vAlign w:val="center"/>
          </w:tcPr>
          <w:p w14:paraId="2A089E90" w14:textId="77777777" w:rsidR="008301F8" w:rsidRPr="000261D6" w:rsidRDefault="008301F8" w:rsidP="004F4731">
            <w:pPr>
              <w:rPr>
                <w:rFonts w:ascii="Arial" w:hAnsi="Arial" w:cs="Arial"/>
                <w:b/>
              </w:rPr>
            </w:pPr>
            <w:r w:rsidRPr="000261D6">
              <w:rPr>
                <w:rFonts w:ascii="Arial" w:hAnsi="Arial" w:cs="Arial"/>
                <w:b/>
              </w:rPr>
              <w:t>Percentage population coverage</w:t>
            </w:r>
          </w:p>
        </w:tc>
        <w:tc>
          <w:tcPr>
            <w:tcW w:w="5650" w:type="dxa"/>
            <w:gridSpan w:val="3"/>
            <w:shd w:val="clear" w:color="auto" w:fill="auto"/>
            <w:vAlign w:val="center"/>
          </w:tcPr>
          <w:p w14:paraId="27B7CD7C" w14:textId="77777777" w:rsidR="008301F8" w:rsidRPr="000261D6" w:rsidRDefault="008301F8" w:rsidP="004F4731">
            <w:pPr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</w:rPr>
              <w:t>These statistics relate to XX% of the population served by the facility.</w:t>
            </w:r>
          </w:p>
        </w:tc>
      </w:tr>
    </w:tbl>
    <w:p w14:paraId="5B2C73A7" w14:textId="77777777" w:rsidR="00130D5D" w:rsidRDefault="00130D5D" w:rsidP="008301F8">
      <w:pPr>
        <w:spacing w:line="280" w:lineRule="exact"/>
        <w:jc w:val="both"/>
        <w:rPr>
          <w:rFonts w:ascii="Arial" w:hAnsi="Arial" w:cs="Arial"/>
        </w:rPr>
      </w:pPr>
    </w:p>
    <w:p w14:paraId="755A2304" w14:textId="77777777" w:rsidR="00B44E0C" w:rsidRPr="00B44E0C" w:rsidRDefault="00B44E0C" w:rsidP="00B44E0C">
      <w:pPr>
        <w:rPr>
          <w:rFonts w:ascii="Arial" w:hAnsi="Arial" w:cs="Arial"/>
        </w:rPr>
      </w:pPr>
    </w:p>
    <w:p w14:paraId="41BF7D6E" w14:textId="77777777" w:rsidR="00B44E0C" w:rsidRPr="00D150BE" w:rsidRDefault="00B44E0C" w:rsidP="00B44E0C">
      <w:pPr>
        <w:jc w:val="both"/>
        <w:rPr>
          <w:rFonts w:ascii="Arial" w:hAnsi="Arial" w:cs="Arial"/>
          <w:i/>
        </w:rPr>
      </w:pPr>
      <w:r w:rsidRPr="00D150BE">
        <w:rPr>
          <w:rFonts w:ascii="Arial" w:hAnsi="Arial" w:cs="Arial"/>
          <w:i/>
        </w:rPr>
        <w:t>Please tell us about how the breastfeeding data has changed in the period that the service has had a Gold award.</w:t>
      </w:r>
    </w:p>
    <w:p w14:paraId="6A3BC71D" w14:textId="77777777" w:rsidR="00B44E0C" w:rsidRDefault="00B44E0C" w:rsidP="00B44E0C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72" w:tblpY="104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555"/>
        <w:gridCol w:w="1275"/>
        <w:gridCol w:w="1134"/>
        <w:gridCol w:w="993"/>
        <w:gridCol w:w="965"/>
        <w:gridCol w:w="1032"/>
        <w:gridCol w:w="1073"/>
        <w:gridCol w:w="1142"/>
      </w:tblGrid>
      <w:tr w:rsidR="00B44E0C" w:rsidRPr="000261D6" w14:paraId="6375E41C" w14:textId="77777777">
        <w:trPr>
          <w:trHeight w:val="264"/>
        </w:trPr>
        <w:tc>
          <w:tcPr>
            <w:tcW w:w="1555" w:type="dxa"/>
            <w:vMerge w:val="restart"/>
            <w:shd w:val="clear" w:color="auto" w:fill="FFE696"/>
            <w:vAlign w:val="center"/>
          </w:tcPr>
          <w:p w14:paraId="1252A1CB" w14:textId="77777777" w:rsidR="00B44E0C" w:rsidRPr="000261D6" w:rsidRDefault="00B44E0C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  <w:b/>
              </w:rPr>
              <w:t>Age/stage collected</w:t>
            </w:r>
          </w:p>
        </w:tc>
        <w:tc>
          <w:tcPr>
            <w:tcW w:w="7614" w:type="dxa"/>
            <w:gridSpan w:val="7"/>
            <w:shd w:val="clear" w:color="auto" w:fill="FFE696"/>
            <w:vAlign w:val="center"/>
          </w:tcPr>
          <w:p w14:paraId="07159EB3" w14:textId="77777777" w:rsidR="00B44E0C" w:rsidRPr="000261D6" w:rsidRDefault="00B4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</w:tr>
      <w:tr w:rsidR="00B44E0C" w:rsidRPr="000261D6" w14:paraId="5D0710F7" w14:textId="77777777">
        <w:trPr>
          <w:trHeight w:val="263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3CBCF105" w14:textId="77777777" w:rsidR="00B44E0C" w:rsidRPr="000261D6" w:rsidRDefault="00B44E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FE696"/>
            <w:vAlign w:val="center"/>
          </w:tcPr>
          <w:p w14:paraId="37772768" w14:textId="77777777" w:rsidR="00B44E0C" w:rsidRDefault="00B4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  <w:p w14:paraId="712F8B68" w14:textId="77777777" w:rsidR="00B44E0C" w:rsidRPr="00D53B2A" w:rsidRDefault="00B44E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3B2A">
              <w:rPr>
                <w:rFonts w:ascii="Arial" w:hAnsi="Arial" w:cs="Arial"/>
                <w:b/>
                <w:sz w:val="16"/>
                <w:szCs w:val="16"/>
              </w:rPr>
              <w:t>Gold award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480411B0" w14:textId="77777777" w:rsidR="00B44E0C" w:rsidRPr="000261D6" w:rsidRDefault="00B4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5F275EFB" w14:textId="77777777" w:rsidR="00B44E0C" w:rsidRPr="000261D6" w:rsidRDefault="00B4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0473BF6B" w14:textId="77777777" w:rsidR="00B44E0C" w:rsidRPr="000261D6" w:rsidRDefault="00B4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6783257D" w14:textId="77777777" w:rsidR="00B44E0C" w:rsidRPr="000261D6" w:rsidRDefault="00B4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2D422067" w14:textId="77777777" w:rsidR="00B44E0C" w:rsidRPr="000261D6" w:rsidRDefault="00B4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5CE1C9C9" w14:textId="77777777" w:rsidR="00B44E0C" w:rsidRPr="000261D6" w:rsidRDefault="00B44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B44E0C" w:rsidRPr="000261D6" w14:paraId="4FE94511" w14:textId="77777777">
        <w:tblPrEx>
          <w:tblCellMar>
            <w:top w:w="79" w:type="dxa"/>
            <w:bottom w:w="79" w:type="dxa"/>
          </w:tblCellMar>
        </w:tblPrEx>
        <w:trPr>
          <w:trHeight w:val="27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2B19D" w14:textId="77777777" w:rsidR="00B44E0C" w:rsidRPr="000261D6" w:rsidRDefault="00B44E0C">
            <w:pPr>
              <w:rPr>
                <w:rFonts w:ascii="Arial" w:hAnsi="Arial" w:cs="Arial"/>
                <w:b/>
              </w:rPr>
            </w:pPr>
            <w:r w:rsidRPr="000261D6">
              <w:rPr>
                <w:rFonts w:ascii="Arial" w:hAnsi="Arial" w:cs="Arial"/>
                <w:b/>
              </w:rPr>
              <w:t>Initiation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04C4BB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FBF49A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6E39A67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24A72EF9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3CC1B9DC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6F03F79F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063F92A4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</w:tr>
      <w:tr w:rsidR="00B44E0C" w:rsidRPr="000261D6" w14:paraId="35E56C72" w14:textId="77777777">
        <w:tblPrEx>
          <w:tblCellMar>
            <w:top w:w="79" w:type="dxa"/>
            <w:bottom w:w="79" w:type="dxa"/>
          </w:tblCellMar>
        </w:tblPrEx>
        <w:trPr>
          <w:trHeight w:val="15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B6C73" w14:textId="77777777" w:rsidR="00B44E0C" w:rsidRPr="000261D6" w:rsidRDefault="00B44E0C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84C585D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E6A06F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1A58217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157C75F0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14:paraId="62C539E6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434B11DC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31F8EE94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</w:tr>
      <w:tr w:rsidR="00B44E0C" w:rsidRPr="000261D6" w14:paraId="1E175202" w14:textId="77777777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3D7E3299" w14:textId="77777777" w:rsidR="00B44E0C" w:rsidRPr="00D53B2A" w:rsidRDefault="00B44E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B2A">
              <w:rPr>
                <w:rFonts w:ascii="Arial" w:hAnsi="Arial" w:cs="Arial"/>
                <w:b/>
                <w:sz w:val="20"/>
                <w:szCs w:val="20"/>
              </w:rPr>
              <w:t>xx days/weeks</w:t>
            </w:r>
          </w:p>
          <w:p w14:paraId="2D67E19D" w14:textId="77777777" w:rsidR="00B44E0C" w:rsidRPr="00D53B2A" w:rsidRDefault="00B44E0C">
            <w:pPr>
              <w:rPr>
                <w:rFonts w:ascii="Arial" w:hAnsi="Arial" w:cs="Arial"/>
                <w:sz w:val="20"/>
                <w:szCs w:val="20"/>
              </w:rPr>
            </w:pPr>
            <w:r w:rsidRPr="00D53B2A">
              <w:rPr>
                <w:rFonts w:ascii="Arial" w:hAnsi="Arial" w:cs="Arial"/>
                <w:sz w:val="20"/>
                <w:szCs w:val="20"/>
              </w:rPr>
              <w:t>Full / total breastfeeding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470933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88FBE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EF37ED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11415904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300A0BC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A22FB34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B0BC87D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</w:tr>
      <w:tr w:rsidR="00B44E0C" w:rsidRPr="000261D6" w14:paraId="689EAA00" w14:textId="77777777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7FB1CE18" w14:textId="77777777" w:rsidR="00B44E0C" w:rsidRPr="00D53B2A" w:rsidRDefault="00B44E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B2A">
              <w:rPr>
                <w:rFonts w:ascii="Arial" w:hAnsi="Arial" w:cs="Arial"/>
                <w:b/>
                <w:sz w:val="20"/>
                <w:szCs w:val="20"/>
              </w:rPr>
              <w:t>xx days/weeks</w:t>
            </w:r>
          </w:p>
          <w:p w14:paraId="633C77D6" w14:textId="77777777" w:rsidR="00B44E0C" w:rsidRPr="00D53B2A" w:rsidRDefault="00B44E0C">
            <w:pPr>
              <w:rPr>
                <w:rFonts w:ascii="Arial" w:hAnsi="Arial" w:cs="Arial"/>
                <w:sz w:val="20"/>
                <w:szCs w:val="20"/>
              </w:rPr>
            </w:pPr>
            <w:r w:rsidRPr="00D53B2A">
              <w:rPr>
                <w:rFonts w:ascii="Arial" w:hAnsi="Arial" w:cs="Arial"/>
                <w:sz w:val="20"/>
                <w:szCs w:val="20"/>
              </w:rPr>
              <w:t>Partial breastfeeding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CE362B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0D8E6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8DE21E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4288EC4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22F99DF7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D2DDF60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3DF4D20" w14:textId="77777777" w:rsidR="00B44E0C" w:rsidRPr="00BA1150" w:rsidRDefault="00B44E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5E9749" w14:textId="77777777" w:rsidR="00B44E0C" w:rsidRDefault="00B44E0C" w:rsidP="00B44E0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72" w:tblpY="104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555"/>
        <w:gridCol w:w="1275"/>
        <w:gridCol w:w="1134"/>
        <w:gridCol w:w="993"/>
        <w:gridCol w:w="965"/>
        <w:gridCol w:w="1032"/>
        <w:gridCol w:w="1073"/>
        <w:gridCol w:w="1142"/>
      </w:tblGrid>
      <w:tr w:rsidR="00EF3C6D" w:rsidRPr="000261D6" w14:paraId="18303785" w14:textId="77777777" w:rsidTr="00537DDB">
        <w:trPr>
          <w:trHeight w:val="264"/>
        </w:trPr>
        <w:tc>
          <w:tcPr>
            <w:tcW w:w="1555" w:type="dxa"/>
            <w:vMerge w:val="restart"/>
            <w:shd w:val="clear" w:color="auto" w:fill="FFE696"/>
            <w:vAlign w:val="center"/>
          </w:tcPr>
          <w:p w14:paraId="140288A6" w14:textId="77777777" w:rsidR="00EF3C6D" w:rsidRPr="000261D6" w:rsidRDefault="00EF3C6D" w:rsidP="00537DDB">
            <w:pPr>
              <w:jc w:val="center"/>
              <w:rPr>
                <w:rFonts w:ascii="Arial" w:hAnsi="Arial" w:cs="Arial"/>
              </w:rPr>
            </w:pPr>
            <w:r w:rsidRPr="000261D6">
              <w:rPr>
                <w:rFonts w:ascii="Arial" w:hAnsi="Arial" w:cs="Arial"/>
                <w:b/>
              </w:rPr>
              <w:t>Age/stage collected</w:t>
            </w:r>
          </w:p>
        </w:tc>
        <w:tc>
          <w:tcPr>
            <w:tcW w:w="7614" w:type="dxa"/>
            <w:gridSpan w:val="7"/>
            <w:shd w:val="clear" w:color="auto" w:fill="FFE696"/>
            <w:vAlign w:val="center"/>
          </w:tcPr>
          <w:p w14:paraId="4040FCD4" w14:textId="77777777" w:rsidR="00EF3C6D" w:rsidRPr="000261D6" w:rsidRDefault="00EF3C6D" w:rsidP="00537D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</w:tr>
      <w:tr w:rsidR="00EF3C6D" w:rsidRPr="000261D6" w14:paraId="4A3E88DC" w14:textId="77777777" w:rsidTr="00537DDB">
        <w:trPr>
          <w:trHeight w:val="263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0CCEAF61" w14:textId="77777777" w:rsidR="00EF3C6D" w:rsidRPr="000261D6" w:rsidRDefault="00EF3C6D" w:rsidP="00537D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FE696"/>
            <w:vAlign w:val="center"/>
          </w:tcPr>
          <w:p w14:paraId="702AC958" w14:textId="77777777" w:rsidR="00EF3C6D" w:rsidRPr="00337090" w:rsidRDefault="00EF3C6D" w:rsidP="00537DDB">
            <w:pPr>
              <w:jc w:val="center"/>
              <w:rPr>
                <w:rFonts w:ascii="Arial" w:hAnsi="Arial" w:cs="Arial"/>
                <w:b/>
              </w:rPr>
            </w:pPr>
            <w:r w:rsidRPr="0033709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347B1C25" w14:textId="77777777" w:rsidR="00EF3C6D" w:rsidRPr="000261D6" w:rsidRDefault="00EF3C6D" w:rsidP="00537D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71F395EC" w14:textId="77777777" w:rsidR="00EF3C6D" w:rsidRPr="000261D6" w:rsidRDefault="00EF3C6D" w:rsidP="00537D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28CB80D0" w14:textId="77777777" w:rsidR="00EF3C6D" w:rsidRPr="000261D6" w:rsidRDefault="00EF3C6D" w:rsidP="00537D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22196BA1" w14:textId="77777777" w:rsidR="00EF3C6D" w:rsidRPr="000261D6" w:rsidRDefault="00EF3C6D" w:rsidP="00537D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4442BE94" w14:textId="77777777" w:rsidR="00EF3C6D" w:rsidRPr="000261D6" w:rsidRDefault="00EF3C6D" w:rsidP="00537D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E696"/>
            <w:vAlign w:val="center"/>
          </w:tcPr>
          <w:p w14:paraId="4F960B5B" w14:textId="77777777" w:rsidR="00EF3C6D" w:rsidRPr="000261D6" w:rsidRDefault="00EF3C6D" w:rsidP="00537D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EF3C6D" w:rsidRPr="000261D6" w14:paraId="391C923A" w14:textId="77777777" w:rsidTr="00537DDB">
        <w:tblPrEx>
          <w:tblCellMar>
            <w:top w:w="79" w:type="dxa"/>
            <w:bottom w:w="79" w:type="dxa"/>
          </w:tblCellMar>
        </w:tblPrEx>
        <w:trPr>
          <w:trHeight w:val="27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541DA" w14:textId="77777777" w:rsidR="00EF3C6D" w:rsidRPr="000261D6" w:rsidRDefault="00EF3C6D" w:rsidP="00537DDB">
            <w:pPr>
              <w:rPr>
                <w:rFonts w:ascii="Arial" w:hAnsi="Arial" w:cs="Arial"/>
                <w:b/>
              </w:rPr>
            </w:pPr>
            <w:r w:rsidRPr="000261D6">
              <w:rPr>
                <w:rFonts w:ascii="Arial" w:hAnsi="Arial" w:cs="Arial"/>
                <w:b/>
              </w:rPr>
              <w:t>Initiation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8C318C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58A2C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BA28A4E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14:paraId="05A0C7C1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041BDC6E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FFFFFF" w:themeFill="background1"/>
            <w:vAlign w:val="center"/>
          </w:tcPr>
          <w:p w14:paraId="3BE42CF8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3B9E0B19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</w:tr>
      <w:tr w:rsidR="00EF3C6D" w:rsidRPr="000261D6" w14:paraId="21F9C9C4" w14:textId="77777777" w:rsidTr="00537DDB">
        <w:tblPrEx>
          <w:tblCellMar>
            <w:top w:w="79" w:type="dxa"/>
            <w:bottom w:w="79" w:type="dxa"/>
          </w:tblCellMar>
        </w:tblPrEx>
        <w:trPr>
          <w:trHeight w:val="15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2943D" w14:textId="77777777" w:rsidR="00EF3C6D" w:rsidRPr="000261D6" w:rsidRDefault="00EF3C6D" w:rsidP="00537DD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19DA17C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748C3CD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D8C5A53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6C721919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14:paraId="7039CEA9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74BA2FE3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25CC1978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</w:tr>
      <w:tr w:rsidR="00EF3C6D" w:rsidRPr="000261D6" w14:paraId="4D2038B0" w14:textId="77777777" w:rsidTr="00537DDB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06BE2E63" w14:textId="77777777" w:rsidR="00EF3C6D" w:rsidRPr="00D53B2A" w:rsidRDefault="00EF3C6D" w:rsidP="00537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B2A">
              <w:rPr>
                <w:rFonts w:ascii="Arial" w:hAnsi="Arial" w:cs="Arial"/>
                <w:b/>
                <w:sz w:val="20"/>
                <w:szCs w:val="20"/>
              </w:rPr>
              <w:lastRenderedPageBreak/>
              <w:t>xx days/weeks</w:t>
            </w:r>
          </w:p>
          <w:p w14:paraId="490638B2" w14:textId="77777777" w:rsidR="00EF3C6D" w:rsidRPr="00D53B2A" w:rsidRDefault="00EF3C6D" w:rsidP="00537DDB">
            <w:pPr>
              <w:rPr>
                <w:rFonts w:ascii="Arial" w:hAnsi="Arial" w:cs="Arial"/>
                <w:sz w:val="20"/>
                <w:szCs w:val="20"/>
              </w:rPr>
            </w:pPr>
            <w:r w:rsidRPr="00D53B2A">
              <w:rPr>
                <w:rFonts w:ascii="Arial" w:hAnsi="Arial" w:cs="Arial"/>
                <w:sz w:val="20"/>
                <w:szCs w:val="20"/>
              </w:rPr>
              <w:t>Full / total breastfeeding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B9EF5E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08F71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2B8E90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C08D9BE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6A962709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D647C62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3047599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</w:tr>
      <w:tr w:rsidR="00EF3C6D" w:rsidRPr="000261D6" w14:paraId="2FA07FD8" w14:textId="77777777" w:rsidTr="00537DDB">
        <w:tblPrEx>
          <w:tblCellMar>
            <w:top w:w="79" w:type="dxa"/>
            <w:bottom w:w="79" w:type="dxa"/>
          </w:tblCellMar>
        </w:tblPrEx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682B8410" w14:textId="77777777" w:rsidR="00EF3C6D" w:rsidRPr="00D53B2A" w:rsidRDefault="00EF3C6D" w:rsidP="00537D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B2A">
              <w:rPr>
                <w:rFonts w:ascii="Arial" w:hAnsi="Arial" w:cs="Arial"/>
                <w:b/>
                <w:sz w:val="20"/>
                <w:szCs w:val="20"/>
              </w:rPr>
              <w:t>xx days/weeks</w:t>
            </w:r>
          </w:p>
          <w:p w14:paraId="687648A1" w14:textId="77777777" w:rsidR="00EF3C6D" w:rsidRPr="00D53B2A" w:rsidRDefault="00EF3C6D" w:rsidP="00537DDB">
            <w:pPr>
              <w:rPr>
                <w:rFonts w:ascii="Arial" w:hAnsi="Arial" w:cs="Arial"/>
                <w:sz w:val="20"/>
                <w:szCs w:val="20"/>
              </w:rPr>
            </w:pPr>
            <w:r w:rsidRPr="00D53B2A">
              <w:rPr>
                <w:rFonts w:ascii="Arial" w:hAnsi="Arial" w:cs="Arial"/>
                <w:sz w:val="20"/>
                <w:szCs w:val="20"/>
              </w:rPr>
              <w:t>Partial breastfeeding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CD3B22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623762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F36EA3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7E83A5C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1313986B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1CAEECD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1381594" w14:textId="77777777" w:rsidR="00EF3C6D" w:rsidRPr="00BA1150" w:rsidRDefault="00EF3C6D" w:rsidP="00537DD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0DAA46" w14:textId="2D3CE3F9" w:rsidR="00EF3C6D" w:rsidRPr="00EF3C6D" w:rsidRDefault="00EF3C6D" w:rsidP="00EF3C6D">
      <w:pPr>
        <w:tabs>
          <w:tab w:val="left" w:pos="8616"/>
        </w:tabs>
        <w:rPr>
          <w:rFonts w:ascii="Arial" w:hAnsi="Arial" w:cs="Arial"/>
        </w:rPr>
      </w:pPr>
    </w:p>
    <w:p w14:paraId="15C59AC3" w14:textId="763A2329" w:rsidR="00340594" w:rsidRPr="00BE1007" w:rsidRDefault="002D5D35" w:rsidP="003405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 trends</w:t>
      </w:r>
    </w:p>
    <w:p w14:paraId="58CEFAF0" w14:textId="77777777" w:rsidR="00340594" w:rsidRPr="00BE1007" w:rsidRDefault="00340594" w:rsidP="00340594">
      <w:pPr>
        <w:jc w:val="both"/>
        <w:rPr>
          <w:rFonts w:ascii="Arial" w:hAnsi="Arial" w:cs="Arial"/>
          <w:b/>
          <w:sz w:val="24"/>
          <w:szCs w:val="24"/>
        </w:rPr>
      </w:pPr>
    </w:p>
    <w:p w14:paraId="177DA9B3" w14:textId="6BAA8E8E" w:rsidR="00340594" w:rsidRPr="00BE1007" w:rsidRDefault="00340594" w:rsidP="00340594">
      <w:pPr>
        <w:jc w:val="both"/>
        <w:rPr>
          <w:rFonts w:ascii="Arial" w:hAnsi="Arial" w:cs="Arial"/>
          <w:i/>
        </w:rPr>
      </w:pPr>
      <w:r w:rsidRPr="00BE1007">
        <w:rPr>
          <w:rFonts w:ascii="Arial" w:hAnsi="Arial" w:cs="Arial"/>
          <w:i/>
        </w:rPr>
        <w:t xml:space="preserve">Please </w:t>
      </w:r>
      <w:proofErr w:type="spellStart"/>
      <w:r w:rsidR="002D5D35">
        <w:rPr>
          <w:rFonts w:ascii="Arial" w:hAnsi="Arial" w:cs="Arial"/>
          <w:i/>
        </w:rPr>
        <w:t>summarise</w:t>
      </w:r>
      <w:proofErr w:type="spellEnd"/>
      <w:r w:rsidR="002D5D35">
        <w:rPr>
          <w:rFonts w:ascii="Arial" w:hAnsi="Arial" w:cs="Arial"/>
          <w:i/>
        </w:rPr>
        <w:t xml:space="preserve"> trends in the data since the service achieved the Gold award.</w:t>
      </w:r>
    </w:p>
    <w:p w14:paraId="4263AE71" w14:textId="77777777" w:rsidR="00D53B2A" w:rsidRPr="00D53B2A" w:rsidRDefault="00D53B2A" w:rsidP="00D53B2A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286"/>
      </w:tblGrid>
      <w:tr w:rsidR="00D53B2A" w:rsidRPr="001F1BFC" w14:paraId="53B4718F" w14:textId="77777777" w:rsidTr="002D5D35">
        <w:trPr>
          <w:trHeight w:val="3181"/>
        </w:trPr>
        <w:tc>
          <w:tcPr>
            <w:tcW w:w="9405" w:type="dxa"/>
            <w:shd w:val="clear" w:color="auto" w:fill="FFFFFF" w:themeFill="background1"/>
          </w:tcPr>
          <w:p w14:paraId="66FEB00B" w14:textId="77777777" w:rsidR="00D53B2A" w:rsidRPr="001F1BFC" w:rsidRDefault="00D53B2A" w:rsidP="00916ED5">
            <w:pPr>
              <w:rPr>
                <w:rFonts w:ascii="Arial" w:hAnsi="Arial" w:cs="Arial"/>
              </w:rPr>
            </w:pPr>
          </w:p>
        </w:tc>
      </w:tr>
    </w:tbl>
    <w:p w14:paraId="7E7918B4" w14:textId="77777777" w:rsidR="00916ED5" w:rsidRDefault="00916ED5" w:rsidP="00130D5D">
      <w:pPr>
        <w:spacing w:before="120" w:after="120" w:line="280" w:lineRule="atLeast"/>
        <w:jc w:val="both"/>
        <w:rPr>
          <w:rFonts w:ascii="Arial" w:hAnsi="Arial" w:cs="Arial"/>
          <w:b/>
          <w:sz w:val="24"/>
          <w:szCs w:val="24"/>
        </w:rPr>
      </w:pPr>
    </w:p>
    <w:p w14:paraId="0334485A" w14:textId="77777777" w:rsidR="00916ED5" w:rsidRDefault="00916E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D92DFD9" w14:textId="06B5B02C" w:rsidR="00130D5D" w:rsidRDefault="009D6617" w:rsidP="00130D5D">
      <w:pPr>
        <w:spacing w:before="120" w:after="120" w:line="28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lastRenderedPageBreak/>
        <w:t>Latest audit results</w:t>
      </w:r>
    </w:p>
    <w:p w14:paraId="66A25FCC" w14:textId="77777777" w:rsidR="00130D5D" w:rsidRDefault="00130D5D" w:rsidP="00130D5D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</w:rPr>
        <w:t xml:space="preserve">Please note that your audit should have been carried out on </w:t>
      </w:r>
      <w:r w:rsidR="009D6617">
        <w:rPr>
          <w:rFonts w:ascii="Arial" w:hAnsi="Arial" w:cs="Arial"/>
          <w:i/>
        </w:rPr>
        <w:t xml:space="preserve">a random sample of staff (or all staff), not just on those who have completed the training, and </w:t>
      </w:r>
      <w:r>
        <w:rPr>
          <w:rFonts w:ascii="Arial" w:hAnsi="Arial" w:cs="Arial"/>
          <w:i/>
        </w:rPr>
        <w:t>a random sample of mothers</w:t>
      </w:r>
      <w:r w:rsidR="009D6617">
        <w:rPr>
          <w:rFonts w:ascii="Arial" w:hAnsi="Arial" w:cs="Arial"/>
          <w:i/>
        </w:rPr>
        <w:t>.  Check the guidance document for re-assessment for recommended sample sizes.</w:t>
      </w:r>
      <w:r>
        <w:rPr>
          <w:rFonts w:ascii="Arial" w:hAnsi="Arial" w:cs="Arial"/>
          <w:i/>
          <w:lang w:val="en-GB"/>
        </w:rPr>
        <w:t xml:space="preserve"> </w:t>
      </w:r>
      <w:r w:rsidR="00D44C33">
        <w:rPr>
          <w:rFonts w:ascii="Arial" w:hAnsi="Arial" w:cs="Arial"/>
          <w:i/>
          <w:lang w:val="en-GB"/>
        </w:rPr>
        <w:t xml:space="preserve">The question numbers relate to the questions numbers in the relevant audit tool. </w:t>
      </w:r>
    </w:p>
    <w:p w14:paraId="049A7297" w14:textId="2694F00A" w:rsidR="00C832F6" w:rsidRPr="006F303F" w:rsidRDefault="00C832F6" w:rsidP="00C832F6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  <w:r w:rsidRPr="006F303F">
        <w:rPr>
          <w:rFonts w:ascii="Arial" w:hAnsi="Arial" w:cs="Arial"/>
          <w:i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275"/>
      </w:tblGrid>
      <w:tr w:rsidR="00C832F6" w:rsidRPr="006F303F" w14:paraId="6E4FEBF2" w14:textId="77777777">
        <w:trPr>
          <w:trHeight w:val="465"/>
        </w:trPr>
        <w:tc>
          <w:tcPr>
            <w:tcW w:w="7797" w:type="dxa"/>
            <w:shd w:val="clear" w:color="auto" w:fill="E6E6E6"/>
            <w:vAlign w:val="center"/>
          </w:tcPr>
          <w:p w14:paraId="342ACC7E" w14:textId="77777777" w:rsidR="00C832F6" w:rsidRPr="006F303F" w:rsidDel="008301F8" w:rsidRDefault="00C832F6">
            <w:pPr>
              <w:rPr>
                <w:rFonts w:ascii="Arial" w:hAnsi="Arial" w:cs="Arial"/>
                <w:b/>
                <w:color w:val="000000"/>
              </w:rPr>
            </w:pPr>
            <w:r w:rsidRPr="006F303F">
              <w:rPr>
                <w:rFonts w:ascii="Arial" w:hAnsi="Arial" w:cs="Arial"/>
                <w:b/>
                <w:lang w:val="en-GB"/>
              </w:rPr>
              <w:t>Number of staff included in audit: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3DC1B" w14:textId="77777777" w:rsidR="00C832F6" w:rsidRPr="006F303F" w:rsidRDefault="00C832F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C832F6" w:rsidRPr="006F303F" w14:paraId="72FCDAE2" w14:textId="77777777">
        <w:trPr>
          <w:trHeight w:val="485"/>
        </w:trPr>
        <w:tc>
          <w:tcPr>
            <w:tcW w:w="7797" w:type="dxa"/>
            <w:shd w:val="clear" w:color="auto" w:fill="E6E6E6"/>
            <w:vAlign w:val="center"/>
          </w:tcPr>
          <w:p w14:paraId="0B1B9196" w14:textId="77777777" w:rsidR="00C832F6" w:rsidRPr="006F303F" w:rsidDel="008301F8" w:rsidRDefault="00C832F6">
            <w:pPr>
              <w:rPr>
                <w:rFonts w:ascii="Arial" w:hAnsi="Arial" w:cs="Arial"/>
                <w:b/>
                <w:color w:val="000000"/>
              </w:rPr>
            </w:pPr>
            <w:r w:rsidRPr="006F303F">
              <w:rPr>
                <w:rFonts w:ascii="Arial" w:hAnsi="Arial" w:cs="Arial"/>
                <w:b/>
                <w:lang w:val="en-GB"/>
              </w:rPr>
              <w:t>Number of breastfeeding mothers included in audit:</w:t>
            </w:r>
            <w:r w:rsidRPr="006F303F" w:rsidDel="00EB6F29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ACE5E8" w14:textId="77777777" w:rsidR="00C832F6" w:rsidRPr="006F303F" w:rsidRDefault="00C832F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C832F6" w:rsidRPr="006F303F" w14:paraId="474A8EE9" w14:textId="77777777">
        <w:trPr>
          <w:trHeight w:val="485"/>
        </w:trPr>
        <w:tc>
          <w:tcPr>
            <w:tcW w:w="7797" w:type="dxa"/>
            <w:shd w:val="clear" w:color="auto" w:fill="E6E6E6"/>
            <w:vAlign w:val="center"/>
          </w:tcPr>
          <w:p w14:paraId="6965F5A1" w14:textId="77777777" w:rsidR="00C832F6" w:rsidRPr="006F303F" w:rsidRDefault="00C832F6">
            <w:pPr>
              <w:rPr>
                <w:rFonts w:ascii="Arial" w:hAnsi="Arial" w:cs="Arial"/>
                <w:b/>
                <w:lang w:val="en-GB"/>
              </w:rPr>
            </w:pPr>
            <w:r w:rsidRPr="006F303F">
              <w:rPr>
                <w:rFonts w:ascii="Arial" w:hAnsi="Arial" w:cs="Arial"/>
                <w:b/>
                <w:lang w:val="en-GB"/>
              </w:rPr>
              <w:t>N</w:t>
            </w:r>
            <w:r w:rsidRPr="006F303F">
              <w:rPr>
                <w:rFonts w:ascii="Arial" w:hAnsi="Arial" w:cs="Arial"/>
                <w:b/>
                <w:color w:val="000000"/>
              </w:rPr>
              <w:t>umber of breastfeeding mothers with a baby in the neonatal unit</w:t>
            </w:r>
            <w:r w:rsidRPr="006F303F">
              <w:rPr>
                <w:rFonts w:ascii="Arial" w:hAnsi="Arial" w:cs="Arial"/>
                <w:b/>
                <w:lang w:val="en-GB"/>
              </w:rPr>
              <w:t xml:space="preserve"> included in audit: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8D0020" w14:textId="77777777" w:rsidR="00C832F6" w:rsidRPr="006F303F" w:rsidRDefault="00C832F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C832F6" w:rsidRPr="006F303F" w14:paraId="204221E5" w14:textId="77777777">
        <w:trPr>
          <w:trHeight w:val="455"/>
        </w:trPr>
        <w:tc>
          <w:tcPr>
            <w:tcW w:w="7797" w:type="dxa"/>
            <w:shd w:val="clear" w:color="auto" w:fill="E6E6E6"/>
            <w:vAlign w:val="center"/>
          </w:tcPr>
          <w:p w14:paraId="12595ED5" w14:textId="77777777" w:rsidR="00C832F6" w:rsidRPr="006F303F" w:rsidDel="008301F8" w:rsidRDefault="00C832F6">
            <w:pPr>
              <w:rPr>
                <w:rFonts w:ascii="Arial" w:hAnsi="Arial" w:cs="Arial"/>
                <w:b/>
                <w:color w:val="000000"/>
              </w:rPr>
            </w:pPr>
            <w:r w:rsidRPr="006F303F">
              <w:rPr>
                <w:rFonts w:ascii="Arial" w:hAnsi="Arial" w:cs="Arial"/>
                <w:b/>
                <w:lang w:val="en-GB"/>
              </w:rPr>
              <w:t>Number of formula feeding mothers included in audit: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97D139" w14:textId="77777777" w:rsidR="00C832F6" w:rsidRPr="006F303F" w:rsidRDefault="00C832F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5D1187FA" w14:textId="77777777" w:rsidR="00C832F6" w:rsidRDefault="00C832F6" w:rsidP="00130D5D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</w:p>
    <w:tbl>
      <w:tblPr>
        <w:tblW w:w="0" w:type="auto"/>
        <w:tblInd w:w="108" w:type="dxa"/>
        <w:tblBorders>
          <w:top w:val="single" w:sz="4" w:space="0" w:color="00FFFF"/>
          <w:left w:val="single" w:sz="4" w:space="0" w:color="00FFFF"/>
          <w:bottom w:val="single" w:sz="4" w:space="0" w:color="00FFFF"/>
          <w:right w:val="single" w:sz="4" w:space="0" w:color="00FFFF"/>
          <w:insideH w:val="single" w:sz="4" w:space="0" w:color="00FFFF"/>
          <w:insideV w:val="single" w:sz="4" w:space="0" w:color="00FFFF"/>
        </w:tblBorders>
        <w:shd w:val="clear" w:color="auto" w:fill="00FFFF"/>
        <w:tblLook w:val="01E0" w:firstRow="1" w:lastRow="1" w:firstColumn="1" w:lastColumn="1" w:noHBand="0" w:noVBand="0"/>
      </w:tblPr>
      <w:tblGrid>
        <w:gridCol w:w="9286"/>
      </w:tblGrid>
      <w:tr w:rsidR="00130D5D" w14:paraId="71F7AEE3" w14:textId="77777777" w:rsidTr="00B20D3D">
        <w:trPr>
          <w:trHeight w:val="567"/>
        </w:trPr>
        <w:tc>
          <w:tcPr>
            <w:tcW w:w="9300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  <w:shd w:val="clear" w:color="auto" w:fill="00FFFF"/>
            <w:vAlign w:val="center"/>
          </w:tcPr>
          <w:p w14:paraId="43E2E1A7" w14:textId="77777777" w:rsidR="00130D5D" w:rsidRDefault="00130D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1 – Antenatal care</w:t>
            </w:r>
          </w:p>
        </w:tc>
      </w:tr>
    </w:tbl>
    <w:p w14:paraId="45FD37E5" w14:textId="77777777" w:rsidR="00130D5D" w:rsidRDefault="00130D5D" w:rsidP="00130D5D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2052"/>
      </w:tblGrid>
      <w:tr w:rsidR="00130D5D" w14:paraId="4B6B3538" w14:textId="77777777" w:rsidTr="00B20D3D">
        <w:trPr>
          <w:trHeight w:val="567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5628BB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Staff understand…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654DEC" w14:textId="77777777" w:rsidR="00130D5D" w:rsidRDefault="00130D5D" w:rsidP="009D525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30D5D" w14:paraId="46DC731E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10E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1a. The importance of developing a close and loving relationship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DC84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552BDC98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2476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1b. How to encourage this process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8AA6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064E518B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8857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1c. What information mothers to be may need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3245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5DAF18C9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F81F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1d. The principles of effective communication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80B3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74BC9597" w14:textId="77777777" w:rsidTr="00B20D3D">
        <w:trPr>
          <w:trHeight w:val="567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56B4FB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Mothers had a discussion appropriate to needs about …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69D27C" w14:textId="77777777" w:rsidR="00130D5D" w:rsidRDefault="00130D5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30D5D" w14:paraId="04028068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CB0E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1a. </w:t>
            </w:r>
            <w:r w:rsidR="00CD5ADA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omforting and caring for her baby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7BAD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2C4CD18B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D71E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1b. </w:t>
            </w:r>
            <w:r w:rsidR="00CD5ADA">
              <w:rPr>
                <w:rFonts w:ascii="Arial" w:hAnsi="Arial" w:cs="Arial"/>
                <w:lang w:val="en-GB"/>
              </w:rPr>
              <w:t>F</w:t>
            </w:r>
            <w:r>
              <w:rPr>
                <w:rFonts w:ascii="Arial" w:hAnsi="Arial" w:cs="Arial"/>
                <w:lang w:val="en-GB"/>
              </w:rPr>
              <w:t>eeding her baby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82BA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A0F8F46" w14:textId="64E930D7" w:rsidR="00916ED5" w:rsidRDefault="00916ED5" w:rsidP="00130D5D">
      <w:pPr>
        <w:spacing w:before="120" w:after="120" w:line="280" w:lineRule="atLeast"/>
        <w:jc w:val="both"/>
        <w:rPr>
          <w:rFonts w:ascii="Arial" w:hAnsi="Arial" w:cs="Arial"/>
          <w:i/>
          <w:lang w:val="en-GB"/>
        </w:rPr>
      </w:pPr>
    </w:p>
    <w:p w14:paraId="61039B7E" w14:textId="77777777" w:rsidR="00916ED5" w:rsidRDefault="00916ED5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br w:type="page"/>
      </w:r>
    </w:p>
    <w:tbl>
      <w:tblPr>
        <w:tblW w:w="0" w:type="auto"/>
        <w:tblInd w:w="10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00FF"/>
        <w:tblLook w:val="01E0" w:firstRow="1" w:lastRow="1" w:firstColumn="1" w:lastColumn="1" w:noHBand="0" w:noVBand="0"/>
      </w:tblPr>
      <w:tblGrid>
        <w:gridCol w:w="9286"/>
      </w:tblGrid>
      <w:tr w:rsidR="00130D5D" w14:paraId="292A4781" w14:textId="77777777" w:rsidTr="00BA1150">
        <w:trPr>
          <w:trHeight w:val="598"/>
        </w:trPr>
        <w:tc>
          <w:tcPr>
            <w:tcW w:w="9286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00FF"/>
            <w:vAlign w:val="center"/>
          </w:tcPr>
          <w:p w14:paraId="06BA03A3" w14:textId="77777777" w:rsidR="00130D5D" w:rsidRDefault="00130D5D">
            <w:pPr>
              <w:spacing w:line="28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Standard 2 – Care after the birth</w:t>
            </w:r>
          </w:p>
        </w:tc>
      </w:tr>
    </w:tbl>
    <w:p w14:paraId="5605D7AF" w14:textId="77777777" w:rsidR="00130D5D" w:rsidRDefault="00130D5D" w:rsidP="00130D5D">
      <w:pPr>
        <w:spacing w:line="280" w:lineRule="exact"/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2052"/>
      </w:tblGrid>
      <w:tr w:rsidR="00130D5D" w14:paraId="15658010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39303AC7" w14:textId="77777777" w:rsidR="00130D5D" w:rsidRDefault="00130D5D" w:rsidP="009D525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Staff understand….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0A4BB4D8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30D5D" w14:paraId="5101E4B3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A520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2a. The importance of skin to skin contact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A91E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2781EB9F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8A28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2b. How long skin to skin contact should last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0648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672C1CD1" w14:textId="77777777" w:rsidTr="00B20D3D">
        <w:trPr>
          <w:trHeight w:val="567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FF"/>
            <w:vAlign w:val="center"/>
          </w:tcPr>
          <w:p w14:paraId="3E390928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Mothers confirmed that they….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8FF"/>
            <w:vAlign w:val="center"/>
          </w:tcPr>
          <w:p w14:paraId="2D210791" w14:textId="77777777" w:rsidR="00130D5D" w:rsidRDefault="00130D5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30D5D" w14:paraId="05B9B1E2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6148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2a. </w:t>
            </w:r>
            <w:r w:rsidR="00CD5ADA">
              <w:rPr>
                <w:rFonts w:ascii="Arial" w:hAnsi="Arial" w:cs="Arial"/>
                <w:lang w:val="en-GB"/>
              </w:rPr>
              <w:t>H</w:t>
            </w:r>
            <w:r>
              <w:rPr>
                <w:rFonts w:ascii="Arial" w:hAnsi="Arial" w:cs="Arial"/>
                <w:lang w:val="en-GB"/>
              </w:rPr>
              <w:t>eld their baby in skin contact after the birth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DB74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5B8DB3CD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DC2E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2b. </w:t>
            </w:r>
            <w:r w:rsidR="00CD5ADA">
              <w:rPr>
                <w:rFonts w:ascii="Arial" w:hAnsi="Arial" w:cs="Arial"/>
                <w:lang w:val="en-GB"/>
              </w:rPr>
              <w:t xml:space="preserve">Held </w:t>
            </w:r>
            <w:r>
              <w:rPr>
                <w:rFonts w:ascii="Arial" w:hAnsi="Arial" w:cs="Arial"/>
                <w:lang w:val="en-GB"/>
              </w:rPr>
              <w:t>their baby for at least one hour or as long as wished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7F4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58F81891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A719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2c. </w:t>
            </w:r>
            <w:r w:rsidR="00CD5ADA">
              <w:rPr>
                <w:rFonts w:ascii="Arial" w:hAnsi="Arial" w:cs="Arial"/>
                <w:lang w:val="en-GB"/>
              </w:rPr>
              <w:t>Was</w:t>
            </w:r>
            <w:r>
              <w:rPr>
                <w:rFonts w:ascii="Arial" w:hAnsi="Arial" w:cs="Arial"/>
                <w:lang w:val="en-GB"/>
              </w:rPr>
              <w:t xml:space="preserve"> supported with breastfeeding at that time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4BF1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6356E350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5F79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2c. </w:t>
            </w:r>
            <w:r w:rsidR="00CD5ADA">
              <w:rPr>
                <w:rFonts w:ascii="Arial" w:hAnsi="Arial" w:cs="Arial"/>
                <w:lang w:val="en-GB"/>
              </w:rPr>
              <w:t>Gave</w:t>
            </w:r>
            <w:r>
              <w:rPr>
                <w:rFonts w:ascii="Arial" w:hAnsi="Arial" w:cs="Arial"/>
                <w:lang w:val="en-GB"/>
              </w:rPr>
              <w:t xml:space="preserve"> the first feeding in skin contact (if not breastfeeding)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828C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75B6595" w14:textId="77777777" w:rsidR="00130D5D" w:rsidRDefault="00130D5D" w:rsidP="00130D5D">
      <w:pPr>
        <w:jc w:val="both"/>
        <w:rPr>
          <w:rFonts w:ascii="Arial" w:hAnsi="Arial" w:cs="Arial"/>
          <w:sz w:val="18"/>
        </w:rPr>
      </w:pPr>
    </w:p>
    <w:p w14:paraId="2854BFB9" w14:textId="77777777" w:rsidR="00130D5D" w:rsidRDefault="00130D5D" w:rsidP="00130D5D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CC00"/>
        <w:tblLook w:val="01E0" w:firstRow="1" w:lastRow="1" w:firstColumn="1" w:lastColumn="1" w:noHBand="0" w:noVBand="0"/>
      </w:tblPr>
      <w:tblGrid>
        <w:gridCol w:w="9286"/>
      </w:tblGrid>
      <w:tr w:rsidR="00130D5D" w14:paraId="3B6A3930" w14:textId="77777777" w:rsidTr="00130D5D">
        <w:trPr>
          <w:trHeight w:val="612"/>
        </w:trPr>
        <w:tc>
          <w:tcPr>
            <w:tcW w:w="9367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CC00"/>
            <w:vAlign w:val="center"/>
          </w:tcPr>
          <w:p w14:paraId="564BF7B2" w14:textId="77777777" w:rsidR="00130D5D" w:rsidRDefault="00130D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3 – Getting breastfeeding off to a good start</w:t>
            </w:r>
          </w:p>
        </w:tc>
      </w:tr>
    </w:tbl>
    <w:p w14:paraId="7520B1E3" w14:textId="77777777" w:rsidR="00130D5D" w:rsidRDefault="00130D5D" w:rsidP="00130D5D">
      <w:pPr>
        <w:spacing w:line="280" w:lineRule="exact"/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2052"/>
      </w:tblGrid>
      <w:tr w:rsidR="00130D5D" w14:paraId="0B570DCE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6"/>
            <w:vAlign w:val="center"/>
          </w:tcPr>
          <w:p w14:paraId="02554E4D" w14:textId="77777777" w:rsidR="00130D5D" w:rsidRDefault="00130D5D" w:rsidP="009D525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Staff can describe/demonstrate…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6"/>
            <w:vAlign w:val="center"/>
          </w:tcPr>
          <w:p w14:paraId="1DA984C4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30D5D" w14:paraId="2D450CB2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3D9A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3a. Key principles of positioning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0567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1C7B9A31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DF0E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3b. How babies attach to the breast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067C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73865CBB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06CB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3c. The signs of effective attachment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6E0A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7A64A4B8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6FBE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3d. The importance of effective attachment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7E9A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6A5CADA4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31B1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3e. The signs a baby is receiving enough milk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F6BE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26EFDBA2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5C86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3f. What is meant by responsive feeding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4265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22C351A5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B02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3g. Why hand expressing is useful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7A88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B1E043D" w14:textId="77777777" w:rsidR="002D5D35" w:rsidRPr="002D5D35" w:rsidRDefault="002D5D35" w:rsidP="002D5D35">
            <w:pPr>
              <w:rPr>
                <w:rFonts w:ascii="Arial" w:hAnsi="Arial" w:cs="Arial"/>
                <w:lang w:val="en-GB"/>
              </w:rPr>
            </w:pPr>
          </w:p>
          <w:p w14:paraId="05B2430F" w14:textId="77777777" w:rsidR="002D5D35" w:rsidRPr="002D5D35" w:rsidRDefault="002D5D35" w:rsidP="002D5D35">
            <w:pPr>
              <w:rPr>
                <w:rFonts w:ascii="Arial" w:hAnsi="Arial" w:cs="Arial"/>
                <w:lang w:val="en-GB"/>
              </w:rPr>
            </w:pPr>
          </w:p>
        </w:tc>
      </w:tr>
      <w:tr w:rsidR="00130D5D" w14:paraId="73CA1A1C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D73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3h. How to support a mother with hand expressing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2BB1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74B96A0F" w14:textId="77777777" w:rsidTr="00B20D3D">
        <w:trPr>
          <w:trHeight w:val="567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6"/>
            <w:vAlign w:val="center"/>
          </w:tcPr>
          <w:p w14:paraId="2B58AB45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Breastfeeding mothers confirmed that ….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6"/>
            <w:vAlign w:val="center"/>
          </w:tcPr>
          <w:p w14:paraId="03AF3CBA" w14:textId="77777777" w:rsidR="00130D5D" w:rsidRDefault="00130D5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30D5D" w14:paraId="3BC66483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AE06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3a. </w:t>
            </w:r>
            <w:r w:rsidR="00CD5ADA">
              <w:rPr>
                <w:rFonts w:ascii="Arial" w:hAnsi="Arial" w:cs="Arial"/>
                <w:lang w:val="en-GB"/>
              </w:rPr>
              <w:t>They</w:t>
            </w:r>
            <w:r>
              <w:rPr>
                <w:rFonts w:ascii="Arial" w:hAnsi="Arial" w:cs="Arial"/>
                <w:lang w:val="en-GB"/>
              </w:rPr>
              <w:t xml:space="preserve"> were supported to position and attach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74C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53EE3E7E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D0A1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3b. </w:t>
            </w:r>
            <w:r w:rsidR="00CD5ADA">
              <w:rPr>
                <w:rFonts w:ascii="Arial" w:hAnsi="Arial" w:cs="Arial"/>
                <w:lang w:val="en-GB"/>
              </w:rPr>
              <w:t xml:space="preserve">They </w:t>
            </w:r>
            <w:r>
              <w:rPr>
                <w:rFonts w:ascii="Arial" w:hAnsi="Arial" w:cs="Arial"/>
                <w:lang w:val="en-GB"/>
              </w:rPr>
              <w:t>know how to recognise baby is getting enough breastmilk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7E90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29DAF46C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3BFD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3c. </w:t>
            </w:r>
            <w:r w:rsidR="00CD5ADA">
              <w:rPr>
                <w:rFonts w:ascii="Arial" w:hAnsi="Arial" w:cs="Arial"/>
                <w:lang w:val="en-GB"/>
              </w:rPr>
              <w:t xml:space="preserve">They </w:t>
            </w:r>
            <w:r>
              <w:rPr>
                <w:rFonts w:ascii="Arial" w:hAnsi="Arial" w:cs="Arial"/>
                <w:lang w:val="en-GB"/>
              </w:rPr>
              <w:t>were shown how to hand express breastmilk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68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7134B592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8C54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3d. </w:t>
            </w:r>
            <w:r w:rsidR="00CD5ADA">
              <w:rPr>
                <w:rFonts w:ascii="Arial" w:hAnsi="Arial" w:cs="Arial"/>
                <w:lang w:val="en-GB"/>
              </w:rPr>
              <w:t xml:space="preserve">They </w:t>
            </w:r>
            <w:r>
              <w:rPr>
                <w:rFonts w:ascii="Arial" w:hAnsi="Arial" w:cs="Arial"/>
                <w:lang w:val="en-GB"/>
              </w:rPr>
              <w:t>know about responsive feeding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5C17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71E5CD59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8C5E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3e. </w:t>
            </w:r>
            <w:r w:rsidR="00CD5ADA">
              <w:rPr>
                <w:rFonts w:ascii="Arial" w:hAnsi="Arial" w:cs="Arial"/>
                <w:lang w:val="en-GB"/>
              </w:rPr>
              <w:t xml:space="preserve">They </w:t>
            </w:r>
            <w:r>
              <w:rPr>
                <w:rFonts w:ascii="Arial" w:hAnsi="Arial" w:cs="Arial"/>
                <w:lang w:val="en-GB"/>
              </w:rPr>
              <w:t>were given information about help and support available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9C08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28F5EABF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C5A6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3f. </w:t>
            </w:r>
            <w:r w:rsidR="00CD5ADA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 xml:space="preserve"> breastfeeding assessment was carried out effectively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1D96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6F500A8E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6"/>
            <w:vAlign w:val="center"/>
          </w:tcPr>
          <w:p w14:paraId="7D3B6066" w14:textId="77777777" w:rsidR="00130D5D" w:rsidRDefault="00130D5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Breastfeeding mothers with a baby on the neonatal unit confirmed that they …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6"/>
            <w:vAlign w:val="center"/>
          </w:tcPr>
          <w:p w14:paraId="69EE200A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30D5D" w14:paraId="385BD103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CB24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1. </w:t>
            </w:r>
            <w:r w:rsidR="00CD5ADA">
              <w:rPr>
                <w:rFonts w:ascii="Arial" w:hAnsi="Arial" w:cs="Arial"/>
                <w:lang w:val="en-GB"/>
              </w:rPr>
              <w:t>Had</w:t>
            </w:r>
            <w:r>
              <w:rPr>
                <w:rFonts w:ascii="Arial" w:hAnsi="Arial" w:cs="Arial"/>
                <w:lang w:val="en-GB"/>
              </w:rPr>
              <w:t xml:space="preserve"> the opportunity for a discussion as early as possible about the value of breastmilk (Standard 1)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1118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2A81411C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2D58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</w:t>
            </w:r>
            <w:r w:rsidR="00CD5ADA">
              <w:rPr>
                <w:rFonts w:ascii="Arial" w:hAnsi="Arial" w:cs="Arial"/>
                <w:lang w:val="en-GB"/>
              </w:rPr>
              <w:t xml:space="preserve">Had </w:t>
            </w:r>
            <w:r>
              <w:rPr>
                <w:rFonts w:ascii="Arial" w:hAnsi="Arial" w:cs="Arial"/>
                <w:lang w:val="en-GB"/>
              </w:rPr>
              <w:t>skin contact as soon as possible after the birth (Standard 2)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6DC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119A7610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AB2F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3a. </w:t>
            </w:r>
            <w:r w:rsidR="00CD5ADA">
              <w:rPr>
                <w:rFonts w:ascii="Arial" w:hAnsi="Arial" w:cs="Arial"/>
                <w:lang w:val="en-GB"/>
              </w:rPr>
              <w:t>Were</w:t>
            </w:r>
            <w:r>
              <w:rPr>
                <w:rFonts w:ascii="Arial" w:hAnsi="Arial" w:cs="Arial"/>
                <w:lang w:val="en-GB"/>
              </w:rPr>
              <w:t xml:space="preserve"> encouraged to express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0603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02053513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F689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3b. </w:t>
            </w:r>
            <w:r w:rsidR="00CD5ADA">
              <w:rPr>
                <w:rFonts w:ascii="Arial" w:hAnsi="Arial" w:cs="Arial"/>
                <w:lang w:val="en-GB"/>
              </w:rPr>
              <w:t>Offered</w:t>
            </w:r>
            <w:r>
              <w:rPr>
                <w:rFonts w:ascii="Arial" w:hAnsi="Arial" w:cs="Arial"/>
                <w:lang w:val="en-GB"/>
              </w:rPr>
              <w:t xml:space="preserve"> help as soon as possible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E4DA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2D2BB674" w14:textId="77777777" w:rsidTr="00B20D3D">
        <w:trPr>
          <w:trHeight w:val="515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E05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3c. </w:t>
            </w:r>
            <w:r w:rsidR="00CD5ADA">
              <w:rPr>
                <w:rFonts w:ascii="Arial" w:hAnsi="Arial" w:cs="Arial"/>
                <w:lang w:val="en-GB"/>
              </w:rPr>
              <w:t>Shown</w:t>
            </w:r>
            <w:r>
              <w:rPr>
                <w:rFonts w:ascii="Arial" w:hAnsi="Arial" w:cs="Arial"/>
                <w:lang w:val="en-GB"/>
              </w:rPr>
              <w:t xml:space="preserve"> to express by hand and pump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8E6D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51F8EE3C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453B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3d. </w:t>
            </w:r>
            <w:r w:rsidR="00CD5ADA">
              <w:rPr>
                <w:rFonts w:ascii="Arial" w:hAnsi="Arial" w:cs="Arial"/>
                <w:lang w:val="en-GB"/>
              </w:rPr>
              <w:t>Advised</w:t>
            </w:r>
            <w:r>
              <w:rPr>
                <w:rFonts w:ascii="Arial" w:hAnsi="Arial" w:cs="Arial"/>
                <w:lang w:val="en-GB"/>
              </w:rPr>
              <w:t xml:space="preserve"> to express at least 8 times in 24 hours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87AD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26D9E475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58E0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3e. </w:t>
            </w:r>
            <w:r w:rsidR="00CD5ADA">
              <w:rPr>
                <w:rFonts w:ascii="Arial" w:hAnsi="Arial" w:cs="Arial"/>
                <w:lang w:val="en-GB"/>
              </w:rPr>
              <w:t>Given</w:t>
            </w:r>
            <w:r>
              <w:rPr>
                <w:rFonts w:ascii="Arial" w:hAnsi="Arial" w:cs="Arial"/>
                <w:lang w:val="en-GB"/>
              </w:rPr>
              <w:t xml:space="preserve"> information about sources of help/support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47C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01E1634" w14:textId="77777777" w:rsidR="00130D5D" w:rsidRDefault="00130D5D" w:rsidP="00130D5D">
      <w:pPr>
        <w:jc w:val="both"/>
        <w:rPr>
          <w:rFonts w:ascii="Arial" w:hAnsi="Arial" w:cs="Arial"/>
        </w:rPr>
      </w:pPr>
    </w:p>
    <w:p w14:paraId="6D46771E" w14:textId="77777777" w:rsidR="00B20D3D" w:rsidRDefault="00B20D3D" w:rsidP="00130D5D">
      <w:pPr>
        <w:jc w:val="both"/>
        <w:rPr>
          <w:rFonts w:ascii="Arial" w:hAnsi="Arial" w:cs="Arial"/>
        </w:rPr>
      </w:pPr>
    </w:p>
    <w:p w14:paraId="4354BCE0" w14:textId="67301B7E" w:rsidR="00B20D3D" w:rsidRDefault="00B20D3D" w:rsidP="00130D5D">
      <w:pPr>
        <w:jc w:val="both"/>
        <w:rPr>
          <w:rFonts w:ascii="Arial" w:hAnsi="Arial" w:cs="Arial"/>
        </w:rPr>
      </w:pPr>
    </w:p>
    <w:p w14:paraId="3B9B9840" w14:textId="5B2CA32B" w:rsidR="005F0BF3" w:rsidRDefault="005F0BF3" w:rsidP="00130D5D">
      <w:pPr>
        <w:jc w:val="both"/>
        <w:rPr>
          <w:rFonts w:ascii="Arial" w:hAnsi="Arial" w:cs="Arial"/>
        </w:rPr>
      </w:pPr>
    </w:p>
    <w:p w14:paraId="5A7C933E" w14:textId="78299D91" w:rsidR="005F0BF3" w:rsidRDefault="005F0BF3" w:rsidP="00130D5D">
      <w:pPr>
        <w:jc w:val="both"/>
        <w:rPr>
          <w:rFonts w:ascii="Arial" w:hAnsi="Arial" w:cs="Arial"/>
        </w:rPr>
      </w:pPr>
    </w:p>
    <w:p w14:paraId="6F8EC107" w14:textId="77777777" w:rsidR="005F0BF3" w:rsidRDefault="005F0BF3" w:rsidP="00130D5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CC99FF"/>
        <w:tblLook w:val="01E0" w:firstRow="1" w:lastRow="1" w:firstColumn="1" w:lastColumn="1" w:noHBand="0" w:noVBand="0"/>
      </w:tblPr>
      <w:tblGrid>
        <w:gridCol w:w="9179"/>
      </w:tblGrid>
      <w:tr w:rsidR="00130D5D" w14:paraId="0C532B3F" w14:textId="77777777" w:rsidTr="00130D5D">
        <w:trPr>
          <w:trHeight w:val="567"/>
        </w:trPr>
        <w:tc>
          <w:tcPr>
            <w:tcW w:w="9179" w:type="dxa"/>
            <w:shd w:val="clear" w:color="auto" w:fill="CC99FF"/>
            <w:vAlign w:val="center"/>
          </w:tcPr>
          <w:p w14:paraId="24DEA456" w14:textId="77777777" w:rsidR="00130D5D" w:rsidRDefault="00130D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Standard 4 – Informed decisions regarding the introduction of food or fluids other than breast milk</w:t>
            </w:r>
          </w:p>
        </w:tc>
      </w:tr>
    </w:tbl>
    <w:p w14:paraId="6DAEC59C" w14:textId="77777777" w:rsidR="00130D5D" w:rsidRDefault="00130D5D" w:rsidP="00130D5D">
      <w:pPr>
        <w:jc w:val="both"/>
        <w:rPr>
          <w:rFonts w:ascii="Arial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2052"/>
      </w:tblGrid>
      <w:tr w:rsidR="00130D5D" w14:paraId="47D01A80" w14:textId="77777777" w:rsidTr="00130D5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FF"/>
            <w:vAlign w:val="center"/>
          </w:tcPr>
          <w:p w14:paraId="64DFD493" w14:textId="77777777" w:rsidR="00130D5D" w:rsidRDefault="00130D5D" w:rsidP="009D525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Staff understand…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C8FF"/>
            <w:vAlign w:val="center"/>
          </w:tcPr>
          <w:p w14:paraId="79EB029C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30D5D" w14:paraId="44EC04BE" w14:textId="77777777" w:rsidTr="000261D6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75D9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4a. Why supplements should be avoided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B50A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64C06D29" w14:textId="77777777" w:rsidTr="000261D6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CB23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4b. How to support a mother when a baby is reluctant to feed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B695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584C150D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A1A0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4c. Information needed by mothers who use formula milk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47E6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D5D35" w14:paraId="5B832F11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7F00" w14:textId="46DAD4ED" w:rsidR="002D5D35" w:rsidRDefault="002D5D35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4d. How to explain responsive bottle feeding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DBA6" w14:textId="77777777" w:rsidR="002D5D35" w:rsidRDefault="002D5D35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65E0FDC6" w14:textId="77777777" w:rsidTr="00B20D3D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6D09" w14:textId="48EED9F3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2D5D35">
              <w:rPr>
                <w:rFonts w:ascii="Arial" w:hAnsi="Arial" w:cs="Arial"/>
                <w:lang w:val="en-GB"/>
              </w:rPr>
              <w:t>e</w:t>
            </w:r>
            <w:r>
              <w:rPr>
                <w:rFonts w:ascii="Arial" w:hAnsi="Arial" w:cs="Arial"/>
                <w:lang w:val="en-GB"/>
              </w:rPr>
              <w:t>. Why it is important to avoid allowing advertising for formula milks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DFE4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03748DDE" w14:textId="77777777" w:rsidR="00130D5D" w:rsidRDefault="00130D5D" w:rsidP="00130D5D">
      <w:pPr>
        <w:jc w:val="both"/>
        <w:rPr>
          <w:rFonts w:ascii="Arial" w:hAnsi="Arial" w:cs="Arial"/>
          <w:i/>
        </w:rPr>
      </w:pPr>
    </w:p>
    <w:p w14:paraId="29733792" w14:textId="4553FDFB" w:rsidR="00681677" w:rsidRPr="00463762" w:rsidRDefault="00681677" w:rsidP="00681677">
      <w:pPr>
        <w:spacing w:before="120" w:after="120" w:line="280" w:lineRule="atLeast"/>
        <w:jc w:val="both"/>
        <w:rPr>
          <w:rFonts w:ascii="Arial" w:eastAsia="Arial" w:hAnsi="Arial" w:cs="Arial"/>
          <w:i/>
          <w:iCs/>
          <w:lang w:val="en-GB"/>
        </w:rPr>
      </w:pPr>
      <w:r w:rsidRPr="00463762">
        <w:rPr>
          <w:rFonts w:ascii="Arial" w:hAnsi="Arial" w:cs="Arial"/>
        </w:rPr>
        <w:t>Please provide you most recent supplementation data (ideally quarterly rates over the past year)</w:t>
      </w:r>
    </w:p>
    <w:tbl>
      <w:tblPr>
        <w:tblpPr w:leftFromText="180" w:rightFromText="180" w:vertAnchor="text" w:horzAnchor="margin" w:tblpX="137" w:tblpY="12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2131"/>
        <w:gridCol w:w="1701"/>
        <w:gridCol w:w="1843"/>
        <w:gridCol w:w="1843"/>
        <w:gridCol w:w="1838"/>
      </w:tblGrid>
      <w:tr w:rsidR="00681677" w:rsidRPr="00463762" w14:paraId="2E9561A8" w14:textId="77777777" w:rsidTr="00681677">
        <w:trPr>
          <w:trHeight w:val="340"/>
        </w:trPr>
        <w:tc>
          <w:tcPr>
            <w:tcW w:w="2131" w:type="dxa"/>
            <w:shd w:val="clear" w:color="auto" w:fill="auto"/>
            <w:vAlign w:val="center"/>
          </w:tcPr>
          <w:p w14:paraId="44279F2D" w14:textId="77777777" w:rsidR="00681677" w:rsidRPr="00463762" w:rsidRDefault="00681677" w:rsidP="00681677">
            <w:pPr>
              <w:spacing w:line="28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125199" w14:textId="77777777" w:rsidR="00681677" w:rsidRPr="00463762" w:rsidRDefault="00681677" w:rsidP="00681677">
            <w:pPr>
              <w:jc w:val="center"/>
              <w:rPr>
                <w:rFonts w:ascii="Arial" w:hAnsi="Arial" w:cs="Arial"/>
              </w:rPr>
            </w:pPr>
            <w:r w:rsidRPr="00463762">
              <w:rPr>
                <w:rFonts w:ascii="Arial" w:hAnsi="Arial" w:cs="Arial"/>
              </w:rPr>
              <w:t>Q1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D122AA" w14:textId="77777777" w:rsidR="00681677" w:rsidRPr="00463762" w:rsidRDefault="00681677" w:rsidP="00681677">
            <w:pPr>
              <w:jc w:val="center"/>
              <w:rPr>
                <w:rFonts w:ascii="Arial" w:hAnsi="Arial" w:cs="Arial"/>
              </w:rPr>
            </w:pPr>
            <w:r w:rsidRPr="00463762">
              <w:rPr>
                <w:rFonts w:ascii="Arial" w:hAnsi="Arial" w:cs="Arial"/>
              </w:rPr>
              <w:t>Q2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2BA38F" w14:textId="77777777" w:rsidR="00681677" w:rsidRPr="00463762" w:rsidRDefault="00681677" w:rsidP="00681677">
            <w:pPr>
              <w:jc w:val="center"/>
              <w:rPr>
                <w:rFonts w:ascii="Arial" w:hAnsi="Arial" w:cs="Arial"/>
              </w:rPr>
            </w:pPr>
            <w:r w:rsidRPr="00463762">
              <w:rPr>
                <w:rFonts w:ascii="Arial" w:hAnsi="Arial" w:cs="Arial"/>
              </w:rPr>
              <w:t>Q3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B2E6996" w14:textId="77777777" w:rsidR="00681677" w:rsidRPr="00463762" w:rsidRDefault="00681677" w:rsidP="00681677">
            <w:pPr>
              <w:jc w:val="center"/>
              <w:rPr>
                <w:rFonts w:ascii="Arial" w:hAnsi="Arial" w:cs="Arial"/>
              </w:rPr>
            </w:pPr>
            <w:r w:rsidRPr="00463762">
              <w:rPr>
                <w:rFonts w:ascii="Arial" w:hAnsi="Arial" w:cs="Arial"/>
              </w:rPr>
              <w:t>Q4</w:t>
            </w:r>
          </w:p>
        </w:tc>
      </w:tr>
      <w:tr w:rsidR="00681677" w:rsidRPr="00463762" w14:paraId="028FA09D" w14:textId="77777777" w:rsidTr="00681677">
        <w:trPr>
          <w:trHeight w:val="340"/>
        </w:trPr>
        <w:tc>
          <w:tcPr>
            <w:tcW w:w="2131" w:type="dxa"/>
            <w:shd w:val="clear" w:color="auto" w:fill="auto"/>
            <w:vAlign w:val="center"/>
          </w:tcPr>
          <w:p w14:paraId="33D02C6B" w14:textId="77777777" w:rsidR="00681677" w:rsidRPr="00463762" w:rsidRDefault="00681677" w:rsidP="00681677">
            <w:pPr>
              <w:spacing w:line="280" w:lineRule="atLeast"/>
              <w:rPr>
                <w:rFonts w:ascii="Arial" w:hAnsi="Arial" w:cs="Arial"/>
                <w:b/>
              </w:rPr>
            </w:pPr>
            <w:r w:rsidRPr="00463762">
              <w:rPr>
                <w:rFonts w:ascii="Arial" w:hAnsi="Arial" w:cs="Arial"/>
                <w:b/>
              </w:rPr>
              <w:t>Supplementation rate (as a %)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4DC29" w14:textId="77777777" w:rsidR="00681677" w:rsidRPr="00463762" w:rsidRDefault="00681677" w:rsidP="006816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BF022F" w14:textId="77777777" w:rsidR="00681677" w:rsidRPr="00463762" w:rsidRDefault="00681677" w:rsidP="006816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C3B77D" w14:textId="77777777" w:rsidR="00681677" w:rsidRPr="00463762" w:rsidRDefault="00681677" w:rsidP="006816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1631E55" w14:textId="77777777" w:rsidR="00681677" w:rsidRPr="00463762" w:rsidRDefault="00681677" w:rsidP="00681677">
            <w:pPr>
              <w:jc w:val="center"/>
              <w:rPr>
                <w:rFonts w:ascii="Arial" w:hAnsi="Arial" w:cs="Arial"/>
              </w:rPr>
            </w:pPr>
          </w:p>
        </w:tc>
      </w:tr>
      <w:tr w:rsidR="00681677" w:rsidRPr="00463762" w14:paraId="7069671A" w14:textId="77777777" w:rsidTr="00681677">
        <w:trPr>
          <w:trHeight w:val="1356"/>
        </w:trPr>
        <w:tc>
          <w:tcPr>
            <w:tcW w:w="2131" w:type="dxa"/>
            <w:shd w:val="clear" w:color="auto" w:fill="auto"/>
            <w:vAlign w:val="center"/>
          </w:tcPr>
          <w:p w14:paraId="5B1152B8" w14:textId="77777777" w:rsidR="00681677" w:rsidRPr="00463762" w:rsidRDefault="00681677" w:rsidP="00681677">
            <w:pPr>
              <w:rPr>
                <w:rFonts w:ascii="Arial" w:hAnsi="Arial" w:cs="Arial"/>
                <w:b/>
              </w:rPr>
            </w:pPr>
            <w:r w:rsidRPr="00463762">
              <w:rPr>
                <w:rFonts w:ascii="Arial" w:hAnsi="Arial" w:cs="Arial"/>
                <w:b/>
              </w:rPr>
              <w:t>How rates have changed over time</w:t>
            </w:r>
          </w:p>
        </w:tc>
        <w:tc>
          <w:tcPr>
            <w:tcW w:w="7225" w:type="dxa"/>
            <w:gridSpan w:val="4"/>
            <w:shd w:val="clear" w:color="auto" w:fill="auto"/>
            <w:vAlign w:val="center"/>
          </w:tcPr>
          <w:p w14:paraId="429F32B7" w14:textId="77777777" w:rsidR="00681677" w:rsidRPr="00463762" w:rsidRDefault="00681677" w:rsidP="00681677">
            <w:pPr>
              <w:rPr>
                <w:rFonts w:ascii="Arial" w:hAnsi="Arial" w:cs="Arial"/>
              </w:rPr>
            </w:pPr>
          </w:p>
        </w:tc>
      </w:tr>
      <w:tr w:rsidR="00681677" w:rsidRPr="00463762" w14:paraId="3DEAD422" w14:textId="77777777" w:rsidTr="00681677">
        <w:trPr>
          <w:trHeight w:val="1356"/>
        </w:trPr>
        <w:tc>
          <w:tcPr>
            <w:tcW w:w="2131" w:type="dxa"/>
            <w:shd w:val="clear" w:color="auto" w:fill="auto"/>
            <w:vAlign w:val="center"/>
          </w:tcPr>
          <w:p w14:paraId="16A53B5F" w14:textId="77777777" w:rsidR="00681677" w:rsidRPr="00463762" w:rsidRDefault="00681677" w:rsidP="00681677">
            <w:pPr>
              <w:rPr>
                <w:rFonts w:ascii="Arial" w:hAnsi="Arial" w:cs="Arial"/>
                <w:b/>
              </w:rPr>
            </w:pPr>
            <w:r w:rsidRPr="00463762">
              <w:rPr>
                <w:rFonts w:ascii="Arial" w:hAnsi="Arial" w:cs="Arial"/>
                <w:b/>
              </w:rPr>
              <w:t>Factors which may impact on local rates</w:t>
            </w:r>
          </w:p>
        </w:tc>
        <w:tc>
          <w:tcPr>
            <w:tcW w:w="7225" w:type="dxa"/>
            <w:gridSpan w:val="4"/>
            <w:shd w:val="clear" w:color="auto" w:fill="auto"/>
            <w:vAlign w:val="center"/>
          </w:tcPr>
          <w:p w14:paraId="5BE366C7" w14:textId="77777777" w:rsidR="00681677" w:rsidRPr="00463762" w:rsidRDefault="00681677" w:rsidP="00681677">
            <w:pPr>
              <w:rPr>
                <w:rFonts w:ascii="Arial" w:hAnsi="Arial" w:cs="Arial"/>
              </w:rPr>
            </w:pPr>
          </w:p>
        </w:tc>
      </w:tr>
    </w:tbl>
    <w:p w14:paraId="415B53A1" w14:textId="77777777" w:rsidR="00B9420A" w:rsidRPr="007C3B91" w:rsidRDefault="00B9420A" w:rsidP="00B9420A">
      <w:pPr>
        <w:rPr>
          <w:rFonts w:ascii="Arial" w:hAnsi="Arial" w:cs="Arial"/>
        </w:rPr>
      </w:pPr>
    </w:p>
    <w:tbl>
      <w:tblPr>
        <w:tblpPr w:leftFromText="181" w:rightFromText="181" w:vertAnchor="text" w:horzAnchor="margin" w:tblpY="126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5098"/>
        <w:gridCol w:w="2268"/>
      </w:tblGrid>
      <w:tr w:rsidR="00BE2088" w:rsidRPr="00463762" w14:paraId="73FEA1B8" w14:textId="77777777" w:rsidTr="00BE2088">
        <w:trPr>
          <w:trHeight w:val="483"/>
        </w:trPr>
        <w:tc>
          <w:tcPr>
            <w:tcW w:w="5098" w:type="dxa"/>
            <w:shd w:val="clear" w:color="auto" w:fill="E1C8FF"/>
            <w:vAlign w:val="center"/>
          </w:tcPr>
          <w:p w14:paraId="681705A2" w14:textId="77777777" w:rsidR="00BE2088" w:rsidRPr="00463762" w:rsidRDefault="00BE2088" w:rsidP="00BE2088">
            <w:pPr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  <w:lang w:val="en-GB"/>
              </w:rPr>
              <w:t>Number of audits via interview/records review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018A7" w14:textId="77777777" w:rsidR="00BE2088" w:rsidRPr="00463762" w:rsidRDefault="00BE2088" w:rsidP="00BE2088">
            <w:pPr>
              <w:rPr>
                <w:rFonts w:ascii="Arial" w:hAnsi="Arial" w:cs="Arial"/>
              </w:rPr>
            </w:pPr>
          </w:p>
        </w:tc>
      </w:tr>
      <w:tr w:rsidR="00BE2088" w:rsidRPr="00463762" w14:paraId="2E252592" w14:textId="77777777" w:rsidTr="00BE2088">
        <w:trPr>
          <w:trHeight w:val="251"/>
        </w:trPr>
        <w:tc>
          <w:tcPr>
            <w:tcW w:w="7366" w:type="dxa"/>
            <w:gridSpan w:val="2"/>
            <w:shd w:val="clear" w:color="auto" w:fill="E1C8FF"/>
            <w:vAlign w:val="center"/>
          </w:tcPr>
          <w:p w14:paraId="0A8F14FF" w14:textId="77777777" w:rsidR="00BE2088" w:rsidRPr="00463762" w:rsidRDefault="00BE2088" w:rsidP="00BE2088">
            <w:pPr>
              <w:rPr>
                <w:rFonts w:ascii="Arial" w:hAnsi="Arial" w:cs="Arial"/>
              </w:rPr>
            </w:pPr>
            <w:r w:rsidRPr="00463762">
              <w:rPr>
                <w:rFonts w:ascii="Arial" w:eastAsia="Arial" w:hAnsi="Arial" w:cs="Arial"/>
                <w:b/>
                <w:bCs/>
                <w:lang w:val="en-GB"/>
              </w:rPr>
              <w:t>Of these interviews/records, the reasons for supplementation were:</w:t>
            </w:r>
          </w:p>
        </w:tc>
      </w:tr>
      <w:tr w:rsidR="00BE2088" w:rsidRPr="00463762" w14:paraId="2ED9130D" w14:textId="77777777" w:rsidTr="00BE2088">
        <w:trPr>
          <w:trHeight w:val="483"/>
        </w:trPr>
        <w:tc>
          <w:tcPr>
            <w:tcW w:w="5098" w:type="dxa"/>
            <w:shd w:val="clear" w:color="auto" w:fill="E1C8FF"/>
            <w:vAlign w:val="center"/>
          </w:tcPr>
          <w:p w14:paraId="621F2EF3" w14:textId="77777777" w:rsidR="00BE2088" w:rsidRPr="00463762" w:rsidRDefault="00BE2088" w:rsidP="00BE2088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463762">
              <w:rPr>
                <w:rFonts w:ascii="Arial" w:eastAsia="Arial" w:hAnsi="Arial" w:cs="Arial"/>
                <w:b/>
                <w:bCs/>
                <w:lang w:val="en-GB"/>
              </w:rPr>
              <w:lastRenderedPageBreak/>
              <w:t>Reasons for supplement…</w:t>
            </w:r>
          </w:p>
        </w:tc>
        <w:tc>
          <w:tcPr>
            <w:tcW w:w="2268" w:type="dxa"/>
            <w:shd w:val="clear" w:color="auto" w:fill="E1C8FF"/>
            <w:vAlign w:val="center"/>
          </w:tcPr>
          <w:p w14:paraId="6159031B" w14:textId="77777777" w:rsidR="00BE2088" w:rsidRPr="00463762" w:rsidRDefault="00BE2088" w:rsidP="00BE2088">
            <w:pPr>
              <w:rPr>
                <w:rFonts w:ascii="Arial" w:hAnsi="Arial" w:cs="Arial"/>
              </w:rPr>
            </w:pPr>
            <w:r w:rsidRPr="00463762">
              <w:rPr>
                <w:rFonts w:ascii="Arial" w:eastAsia="Arial" w:hAnsi="Arial" w:cs="Arial"/>
                <w:b/>
                <w:bCs/>
                <w:lang w:val="en-GB"/>
              </w:rPr>
              <w:t>Number of babies supplemented for this reason</w:t>
            </w:r>
          </w:p>
        </w:tc>
      </w:tr>
      <w:tr w:rsidR="00BE2088" w:rsidRPr="00463762" w14:paraId="24BF8779" w14:textId="77777777" w:rsidTr="00BE2088">
        <w:trPr>
          <w:trHeight w:val="483"/>
        </w:trPr>
        <w:tc>
          <w:tcPr>
            <w:tcW w:w="5098" w:type="dxa"/>
            <w:shd w:val="clear" w:color="auto" w:fill="auto"/>
            <w:vAlign w:val="center"/>
          </w:tcPr>
          <w:p w14:paraId="58BCB74F" w14:textId="77777777" w:rsidR="00BE2088" w:rsidRPr="00463762" w:rsidRDefault="00BE2088" w:rsidP="00BE2088">
            <w:pPr>
              <w:jc w:val="right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463762">
              <w:rPr>
                <w:rFonts w:ascii="Arial" w:eastAsia="Arial" w:hAnsi="Arial" w:cs="Arial"/>
                <w:lang w:val="en-GB"/>
              </w:rPr>
              <w:t>Clinically indicated with optimum care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D12684" w14:textId="77777777" w:rsidR="00BE2088" w:rsidRPr="00463762" w:rsidRDefault="00BE2088" w:rsidP="00BE2088">
            <w:pPr>
              <w:rPr>
                <w:rFonts w:ascii="Arial" w:hAnsi="Arial" w:cs="Arial"/>
              </w:rPr>
            </w:pPr>
          </w:p>
        </w:tc>
      </w:tr>
      <w:tr w:rsidR="00BE2088" w:rsidRPr="00463762" w14:paraId="57C502A3" w14:textId="77777777" w:rsidTr="00BE2088">
        <w:trPr>
          <w:trHeight w:val="483"/>
        </w:trPr>
        <w:tc>
          <w:tcPr>
            <w:tcW w:w="5098" w:type="dxa"/>
            <w:shd w:val="clear" w:color="auto" w:fill="auto"/>
            <w:vAlign w:val="center"/>
          </w:tcPr>
          <w:p w14:paraId="62BCE78D" w14:textId="77777777" w:rsidR="00BE2088" w:rsidRPr="00463762" w:rsidRDefault="00BE2088" w:rsidP="00BE2088">
            <w:pPr>
              <w:jc w:val="right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463762">
              <w:rPr>
                <w:rFonts w:ascii="Arial" w:eastAsia="Arial" w:hAnsi="Arial" w:cs="Arial"/>
                <w:lang w:val="en-GB"/>
              </w:rPr>
              <w:t>Clinically indicated but care could be improved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0BE7B7" w14:textId="77777777" w:rsidR="00BE2088" w:rsidRPr="00463762" w:rsidRDefault="00BE2088" w:rsidP="00BE2088">
            <w:pPr>
              <w:rPr>
                <w:rFonts w:ascii="Arial" w:hAnsi="Arial" w:cs="Arial"/>
              </w:rPr>
            </w:pPr>
          </w:p>
        </w:tc>
      </w:tr>
      <w:tr w:rsidR="00BE2088" w:rsidRPr="00463762" w14:paraId="136E13E2" w14:textId="77777777" w:rsidTr="00BE2088">
        <w:trPr>
          <w:trHeight w:val="483"/>
        </w:trPr>
        <w:tc>
          <w:tcPr>
            <w:tcW w:w="5098" w:type="dxa"/>
            <w:shd w:val="clear" w:color="auto" w:fill="auto"/>
            <w:vAlign w:val="center"/>
          </w:tcPr>
          <w:p w14:paraId="3C031908" w14:textId="77777777" w:rsidR="00BE2088" w:rsidRPr="00463762" w:rsidRDefault="00BE2088" w:rsidP="00BE2088">
            <w:pPr>
              <w:jc w:val="right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463762">
              <w:rPr>
                <w:rFonts w:ascii="Arial" w:eastAsia="Arial" w:hAnsi="Arial" w:cs="Arial"/>
                <w:lang w:val="en-GB"/>
              </w:rPr>
              <w:t>Fully informed maternal decision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E41E5F" w14:textId="77777777" w:rsidR="00BE2088" w:rsidRPr="00463762" w:rsidRDefault="00BE2088" w:rsidP="00BE2088">
            <w:pPr>
              <w:rPr>
                <w:rFonts w:ascii="Arial" w:hAnsi="Arial" w:cs="Arial"/>
              </w:rPr>
            </w:pPr>
          </w:p>
        </w:tc>
      </w:tr>
      <w:tr w:rsidR="00BE2088" w:rsidRPr="00463762" w14:paraId="6641D907" w14:textId="77777777" w:rsidTr="00BE2088">
        <w:trPr>
          <w:trHeight w:val="483"/>
        </w:trPr>
        <w:tc>
          <w:tcPr>
            <w:tcW w:w="5098" w:type="dxa"/>
            <w:shd w:val="clear" w:color="auto" w:fill="auto"/>
            <w:vAlign w:val="center"/>
          </w:tcPr>
          <w:p w14:paraId="00FD71C3" w14:textId="77777777" w:rsidR="00BE2088" w:rsidRPr="00463762" w:rsidRDefault="00BE2088" w:rsidP="00BE2088">
            <w:pPr>
              <w:jc w:val="right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463762">
              <w:rPr>
                <w:rFonts w:ascii="Arial" w:eastAsia="Arial" w:hAnsi="Arial" w:cs="Arial"/>
                <w:lang w:val="en-GB"/>
              </w:rPr>
              <w:t>Maternal request without fully informed decision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20336" w14:textId="77777777" w:rsidR="00BE2088" w:rsidRPr="00463762" w:rsidRDefault="00BE2088" w:rsidP="00BE2088">
            <w:pPr>
              <w:rPr>
                <w:rFonts w:ascii="Arial" w:hAnsi="Arial" w:cs="Arial"/>
              </w:rPr>
            </w:pPr>
          </w:p>
        </w:tc>
      </w:tr>
      <w:tr w:rsidR="00BE2088" w:rsidRPr="00463762" w14:paraId="58096BAF" w14:textId="77777777" w:rsidTr="00BE2088">
        <w:trPr>
          <w:trHeight w:val="483"/>
        </w:trPr>
        <w:tc>
          <w:tcPr>
            <w:tcW w:w="5098" w:type="dxa"/>
            <w:shd w:val="clear" w:color="auto" w:fill="auto"/>
            <w:vAlign w:val="center"/>
          </w:tcPr>
          <w:p w14:paraId="072FBF8B" w14:textId="77777777" w:rsidR="00BE2088" w:rsidRPr="00463762" w:rsidRDefault="00BE2088" w:rsidP="00BE2088">
            <w:pPr>
              <w:jc w:val="right"/>
              <w:rPr>
                <w:rFonts w:ascii="Arial" w:eastAsia="Arial" w:hAnsi="Arial" w:cs="Arial"/>
                <w:lang w:val="en-GB"/>
              </w:rPr>
            </w:pPr>
            <w:r w:rsidRPr="00463762">
              <w:rPr>
                <w:rFonts w:ascii="Arial" w:eastAsia="Arial" w:hAnsi="Arial" w:cs="Arial"/>
                <w:lang w:val="en-GB"/>
              </w:rPr>
              <w:t>Staff suggestion for non-clinical reasons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D3F922" w14:textId="77777777" w:rsidR="00BE2088" w:rsidRPr="00463762" w:rsidRDefault="00BE2088" w:rsidP="00BE2088">
            <w:pPr>
              <w:rPr>
                <w:rFonts w:ascii="Arial" w:hAnsi="Arial" w:cs="Arial"/>
              </w:rPr>
            </w:pPr>
          </w:p>
        </w:tc>
      </w:tr>
      <w:tr w:rsidR="00BE2088" w:rsidRPr="00463762" w14:paraId="064053CD" w14:textId="77777777" w:rsidTr="00BE2088">
        <w:trPr>
          <w:trHeight w:val="483"/>
        </w:trPr>
        <w:tc>
          <w:tcPr>
            <w:tcW w:w="5098" w:type="dxa"/>
            <w:shd w:val="clear" w:color="auto" w:fill="auto"/>
            <w:vAlign w:val="center"/>
          </w:tcPr>
          <w:p w14:paraId="7C750CB6" w14:textId="77777777" w:rsidR="00BE2088" w:rsidRPr="00463762" w:rsidRDefault="00BE2088" w:rsidP="00BE2088">
            <w:pPr>
              <w:jc w:val="right"/>
              <w:rPr>
                <w:rFonts w:ascii="Arial" w:eastAsia="Arial" w:hAnsi="Arial" w:cs="Arial"/>
                <w:lang w:val="en-GB"/>
              </w:rPr>
            </w:pPr>
            <w:r w:rsidRPr="00463762">
              <w:rPr>
                <w:rFonts w:ascii="Arial" w:eastAsia="Arial" w:hAnsi="Arial" w:cs="Arial"/>
                <w:lang w:val="en-GB"/>
              </w:rPr>
              <w:t>Number of babies supplemented without a teat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7590CA" w14:textId="77777777" w:rsidR="00BE2088" w:rsidRPr="00463762" w:rsidRDefault="00BE2088" w:rsidP="00BE2088">
            <w:pPr>
              <w:rPr>
                <w:rFonts w:ascii="Arial" w:hAnsi="Arial" w:cs="Arial"/>
              </w:rPr>
            </w:pPr>
          </w:p>
        </w:tc>
      </w:tr>
    </w:tbl>
    <w:p w14:paraId="2B85A7B4" w14:textId="77777777" w:rsidR="00BE2088" w:rsidRDefault="00BE2088"/>
    <w:p w14:paraId="2479CF29" w14:textId="77777777" w:rsidR="00BE2088" w:rsidRDefault="00BE2088" w:rsidP="00130D5D">
      <w:pPr>
        <w:jc w:val="both"/>
        <w:rPr>
          <w:rFonts w:ascii="Arial" w:hAnsi="Arial" w:cs="Arial"/>
        </w:rPr>
      </w:pPr>
    </w:p>
    <w:p w14:paraId="6CDB9EB6" w14:textId="77777777" w:rsidR="00BE2088" w:rsidRDefault="00BE2088" w:rsidP="00130D5D">
      <w:pPr>
        <w:jc w:val="both"/>
        <w:rPr>
          <w:rFonts w:ascii="Arial" w:hAnsi="Arial" w:cs="Arial"/>
        </w:rPr>
      </w:pPr>
    </w:p>
    <w:p w14:paraId="406491A5" w14:textId="77777777" w:rsidR="00BE2088" w:rsidRDefault="00BE2088" w:rsidP="00130D5D">
      <w:pPr>
        <w:jc w:val="both"/>
        <w:rPr>
          <w:rFonts w:ascii="Arial" w:hAnsi="Arial" w:cs="Arial"/>
        </w:rPr>
      </w:pPr>
    </w:p>
    <w:p w14:paraId="6D344593" w14:textId="77777777" w:rsidR="00BE2088" w:rsidRDefault="00BE2088" w:rsidP="00130D5D">
      <w:pPr>
        <w:jc w:val="both"/>
        <w:rPr>
          <w:rFonts w:ascii="Arial" w:hAnsi="Arial" w:cs="Arial"/>
        </w:rPr>
      </w:pPr>
    </w:p>
    <w:p w14:paraId="095E020E" w14:textId="77777777" w:rsidR="00BE2088" w:rsidRDefault="00BE2088" w:rsidP="00130D5D">
      <w:pPr>
        <w:jc w:val="both"/>
        <w:rPr>
          <w:rFonts w:ascii="Arial" w:hAnsi="Arial" w:cs="Arial"/>
        </w:rPr>
      </w:pPr>
    </w:p>
    <w:p w14:paraId="76818B0E" w14:textId="77777777" w:rsidR="00BE2088" w:rsidRDefault="00BE2088" w:rsidP="00130D5D">
      <w:pPr>
        <w:jc w:val="both"/>
        <w:rPr>
          <w:rFonts w:ascii="Arial" w:hAnsi="Arial" w:cs="Arial"/>
        </w:rPr>
      </w:pPr>
    </w:p>
    <w:p w14:paraId="62C08C39" w14:textId="77777777" w:rsidR="00BE2088" w:rsidRDefault="00BE2088" w:rsidP="00130D5D">
      <w:pPr>
        <w:jc w:val="both"/>
        <w:rPr>
          <w:rFonts w:ascii="Arial" w:hAnsi="Arial" w:cs="Arial"/>
        </w:rPr>
      </w:pPr>
    </w:p>
    <w:p w14:paraId="411370B3" w14:textId="319C3588" w:rsidR="00777B63" w:rsidRDefault="00777B63" w:rsidP="00C2198F">
      <w:pPr>
        <w:spacing w:before="120" w:after="120" w:line="280" w:lineRule="atLeast"/>
        <w:jc w:val="both"/>
        <w:rPr>
          <w:rFonts w:ascii="Arial" w:hAnsi="Arial" w:cs="Arial"/>
          <w:i/>
        </w:rPr>
      </w:pPr>
    </w:p>
    <w:tbl>
      <w:tblPr>
        <w:tblpPr w:leftFromText="181" w:rightFromText="181" w:vertAnchor="text" w:horzAnchor="margin" w:tblpY="55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13"/>
        <w:gridCol w:w="2160"/>
      </w:tblGrid>
      <w:tr w:rsidR="00777B63" w:rsidRPr="007245BC" w14:paraId="0371718B" w14:textId="77777777">
        <w:trPr>
          <w:trHeight w:val="454"/>
        </w:trPr>
        <w:tc>
          <w:tcPr>
            <w:tcW w:w="7313" w:type="dxa"/>
            <w:tcBorders>
              <w:bottom w:val="single" w:sz="4" w:space="0" w:color="auto"/>
            </w:tcBorders>
            <w:shd w:val="clear" w:color="auto" w:fill="E1C8FF"/>
            <w:vAlign w:val="center"/>
          </w:tcPr>
          <w:p w14:paraId="71399704" w14:textId="77777777" w:rsidR="00777B63" w:rsidRPr="00463762" w:rsidRDefault="00777B6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Mothers who bottle feed….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1C8FF"/>
          </w:tcPr>
          <w:p w14:paraId="4963599B" w14:textId="77777777" w:rsidR="00777B63" w:rsidRPr="00463762" w:rsidRDefault="00777B63">
            <w:pPr>
              <w:rPr>
                <w:rFonts w:ascii="Arial" w:hAnsi="Arial" w:cs="Arial"/>
                <w:lang w:val="en-GB"/>
              </w:rPr>
            </w:pPr>
            <w:r w:rsidRPr="00463762">
              <w:rPr>
                <w:rFonts w:ascii="Arial" w:eastAsia="Arial" w:hAnsi="Arial" w:cs="Arial"/>
                <w:b/>
                <w:bCs/>
                <w:lang w:val="en-GB"/>
              </w:rPr>
              <w:t>% giving correct/adequate response</w:t>
            </w:r>
          </w:p>
        </w:tc>
      </w:tr>
      <w:tr w:rsidR="00777B63" w:rsidRPr="007245BC" w14:paraId="653F100D" w14:textId="77777777">
        <w:trPr>
          <w:trHeight w:val="454"/>
        </w:trPr>
        <w:tc>
          <w:tcPr>
            <w:tcW w:w="7313" w:type="dxa"/>
            <w:shd w:val="clear" w:color="auto" w:fill="auto"/>
            <w:vAlign w:val="center"/>
          </w:tcPr>
          <w:p w14:paraId="321D99FE" w14:textId="77777777" w:rsidR="00777B63" w:rsidRPr="00463762" w:rsidRDefault="00777B63">
            <w:pPr>
              <w:rPr>
                <w:rFonts w:ascii="Arial" w:hAnsi="Arial" w:cs="Arial"/>
                <w:lang w:val="en-GB"/>
              </w:rPr>
            </w:pPr>
            <w:r w:rsidRPr="00463762">
              <w:rPr>
                <w:rFonts w:ascii="Arial" w:eastAsia="Arial" w:hAnsi="Arial" w:cs="Arial"/>
                <w:lang w:val="en-GB"/>
              </w:rPr>
              <w:t>4a. know to feed when feeding cues displayed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4A97D77" w14:textId="77777777" w:rsidR="00777B63" w:rsidRPr="00463762" w:rsidRDefault="00777B6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77B63" w:rsidRPr="007245BC" w14:paraId="69273E41" w14:textId="77777777">
        <w:trPr>
          <w:trHeight w:val="454"/>
        </w:trPr>
        <w:tc>
          <w:tcPr>
            <w:tcW w:w="7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7AA0D" w14:textId="77777777" w:rsidR="00777B63" w:rsidRPr="00463762" w:rsidRDefault="00777B63">
            <w:pPr>
              <w:rPr>
                <w:rFonts w:ascii="Arial" w:hAnsi="Arial" w:cs="Arial"/>
                <w:lang w:val="en-GB"/>
              </w:rPr>
            </w:pPr>
            <w:r w:rsidRPr="00463762">
              <w:rPr>
                <w:rFonts w:ascii="Arial" w:eastAsia="Arial" w:hAnsi="Arial" w:cs="Arial"/>
                <w:lang w:val="en-GB"/>
              </w:rPr>
              <w:t>4b. know how to feed baby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37AB5" w14:textId="77777777" w:rsidR="00777B63" w:rsidRPr="00463762" w:rsidRDefault="00777B6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77B63" w:rsidRPr="007245BC" w14:paraId="3A38B17A" w14:textId="77777777">
        <w:trPr>
          <w:trHeight w:val="454"/>
        </w:trPr>
        <w:tc>
          <w:tcPr>
            <w:tcW w:w="7313" w:type="dxa"/>
            <w:shd w:val="clear" w:color="auto" w:fill="auto"/>
            <w:vAlign w:val="center"/>
          </w:tcPr>
          <w:p w14:paraId="218C2EEA" w14:textId="77777777" w:rsidR="00777B63" w:rsidRPr="00463762" w:rsidRDefault="00777B63">
            <w:pPr>
              <w:rPr>
                <w:rFonts w:ascii="Arial" w:hAnsi="Arial" w:cs="Arial"/>
                <w:lang w:val="en-GB"/>
              </w:rPr>
            </w:pPr>
            <w:r w:rsidRPr="00463762">
              <w:rPr>
                <w:rFonts w:ascii="Arial" w:eastAsia="Arial" w:hAnsi="Arial" w:cs="Arial"/>
                <w:lang w:val="en-GB"/>
              </w:rPr>
              <w:t>4c. given appropriate information about making up feeds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F07EAF" w14:textId="77777777" w:rsidR="00777B63" w:rsidRPr="00463762" w:rsidRDefault="00777B6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77B63" w:rsidRPr="007245BC" w14:paraId="2F9F4E99" w14:textId="77777777">
        <w:trPr>
          <w:trHeight w:val="454"/>
        </w:trPr>
        <w:tc>
          <w:tcPr>
            <w:tcW w:w="7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D6E1D" w14:textId="77777777" w:rsidR="00777B63" w:rsidRPr="00463762" w:rsidRDefault="00777B63">
            <w:pPr>
              <w:rPr>
                <w:rFonts w:ascii="Arial" w:hAnsi="Arial" w:cs="Arial"/>
                <w:lang w:val="en-GB"/>
              </w:rPr>
            </w:pPr>
            <w:r w:rsidRPr="00463762">
              <w:rPr>
                <w:rFonts w:ascii="Arial" w:eastAsia="Arial" w:hAnsi="Arial" w:cs="Arial"/>
                <w:lang w:val="en-GB"/>
              </w:rPr>
              <w:t>4d. advised to use first milk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60B61" w14:textId="77777777" w:rsidR="00777B63" w:rsidRPr="00463762" w:rsidRDefault="00777B63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095DA4CB" w14:textId="144FAE8A" w:rsidR="001B160A" w:rsidRDefault="001B160A" w:rsidP="00C2198F">
      <w:pPr>
        <w:spacing w:before="120" w:after="120" w:line="280" w:lineRule="atLeast"/>
        <w:jc w:val="both"/>
        <w:rPr>
          <w:rFonts w:ascii="Arial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9286"/>
      </w:tblGrid>
      <w:tr w:rsidR="00C2198F" w:rsidRPr="003D5ECA" w14:paraId="3C129D6B" w14:textId="77777777" w:rsidTr="00C2198F">
        <w:trPr>
          <w:trHeight w:val="1317"/>
        </w:trPr>
        <w:tc>
          <w:tcPr>
            <w:tcW w:w="9286" w:type="dxa"/>
            <w:shd w:val="clear" w:color="auto" w:fill="auto"/>
          </w:tcPr>
          <w:p w14:paraId="5C36C439" w14:textId="77777777" w:rsidR="00C2198F" w:rsidRPr="003D5ECA" w:rsidRDefault="00C2198F" w:rsidP="00532EE4">
            <w:pPr>
              <w:rPr>
                <w:rFonts w:ascii="Arial" w:hAnsi="Arial" w:cs="Arial"/>
              </w:rPr>
            </w:pPr>
          </w:p>
        </w:tc>
      </w:tr>
    </w:tbl>
    <w:p w14:paraId="312DDC20" w14:textId="77777777" w:rsidR="00B9420A" w:rsidRDefault="00B9420A" w:rsidP="00130D5D">
      <w:pPr>
        <w:jc w:val="both"/>
        <w:rPr>
          <w:rFonts w:ascii="Arial" w:hAnsi="Arial" w:cs="Arial"/>
        </w:rPr>
      </w:pPr>
    </w:p>
    <w:p w14:paraId="476291B0" w14:textId="77777777" w:rsidR="00B9420A" w:rsidRDefault="00B9420A" w:rsidP="00130D5D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99CC00"/>
        <w:tblLook w:val="01E0" w:firstRow="1" w:lastRow="1" w:firstColumn="1" w:lastColumn="1" w:noHBand="0" w:noVBand="0"/>
      </w:tblPr>
      <w:tblGrid>
        <w:gridCol w:w="9179"/>
      </w:tblGrid>
      <w:tr w:rsidR="00130D5D" w14:paraId="538E6935" w14:textId="77777777" w:rsidTr="00130D5D">
        <w:trPr>
          <w:trHeight w:val="567"/>
        </w:trPr>
        <w:tc>
          <w:tcPr>
            <w:tcW w:w="9179" w:type="dxa"/>
            <w:shd w:val="clear" w:color="auto" w:fill="99CC00"/>
            <w:vAlign w:val="center"/>
          </w:tcPr>
          <w:p w14:paraId="423A59A8" w14:textId="77777777" w:rsidR="00130D5D" w:rsidRDefault="00130D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br w:type="page"/>
            </w:r>
            <w:r>
              <w:rPr>
                <w:rFonts w:ascii="Arial" w:hAnsi="Arial" w:cs="Arial"/>
                <w:b/>
              </w:rPr>
              <w:t>Standard 5 – Close and loving relationships</w:t>
            </w:r>
          </w:p>
        </w:tc>
      </w:tr>
    </w:tbl>
    <w:p w14:paraId="1966F4AB" w14:textId="77777777" w:rsidR="00130D5D" w:rsidRDefault="00130D5D" w:rsidP="00130D5D">
      <w:pPr>
        <w:jc w:val="both"/>
        <w:rPr>
          <w:rFonts w:ascii="Arial" w:hAnsi="Arial" w:cs="Arial"/>
          <w:i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7353"/>
        <w:gridCol w:w="2052"/>
      </w:tblGrid>
      <w:tr w:rsidR="00130D5D" w14:paraId="0DB9C871" w14:textId="77777777" w:rsidTr="00681677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99"/>
            <w:vAlign w:val="center"/>
          </w:tcPr>
          <w:p w14:paraId="1DC4F281" w14:textId="77777777" w:rsidR="00130D5D" w:rsidRDefault="00130D5D" w:rsidP="009D525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Staff understand…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99"/>
            <w:vAlign w:val="center"/>
          </w:tcPr>
          <w:p w14:paraId="2798030D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30D5D" w14:paraId="7A5DC402" w14:textId="77777777" w:rsidTr="00681677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4BCD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5a. The importance of close and loving relationships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CC85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7DCA01C3" w14:textId="77777777" w:rsidTr="00681677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7BAF" w14:textId="77777777" w:rsidR="00130D5D" w:rsidRDefault="00130D5D" w:rsidP="009D525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5b. How to encourage close and loving relationships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DC30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37BBEDF3" w14:textId="77777777" w:rsidTr="00681677">
        <w:trPr>
          <w:trHeight w:val="567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99"/>
            <w:vAlign w:val="center"/>
          </w:tcPr>
          <w:p w14:paraId="5A9D426A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All mothers confirmed that….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F99"/>
            <w:vAlign w:val="center"/>
          </w:tcPr>
          <w:p w14:paraId="5E09C448" w14:textId="77777777" w:rsidR="00130D5D" w:rsidRDefault="00130D5D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30D5D" w14:paraId="6F1C76FD" w14:textId="77777777" w:rsidTr="00681677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5D6B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5a. </w:t>
            </w:r>
            <w:r w:rsidR="00CD5ADA">
              <w:rPr>
                <w:rFonts w:ascii="Arial" w:hAnsi="Arial" w:cs="Arial"/>
                <w:lang w:val="en-GB"/>
              </w:rPr>
              <w:t>They</w:t>
            </w:r>
            <w:r>
              <w:rPr>
                <w:rFonts w:ascii="Arial" w:hAnsi="Arial" w:cs="Arial"/>
                <w:lang w:val="en-GB"/>
              </w:rPr>
              <w:t xml:space="preserve"> had a discussion about the importance of closeness and comfort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990E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06E53D68" w14:textId="77777777" w:rsidTr="00681677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BE00" w14:textId="77777777" w:rsidR="00130D5D" w:rsidRDefault="00130D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5b. </w:t>
            </w:r>
            <w:r w:rsidR="00CD5ADA">
              <w:rPr>
                <w:rFonts w:ascii="Arial" w:hAnsi="Arial" w:cs="Arial"/>
                <w:lang w:val="en-GB"/>
              </w:rPr>
              <w:t xml:space="preserve">They </w:t>
            </w:r>
            <w:r>
              <w:rPr>
                <w:rFonts w:ascii="Arial" w:hAnsi="Arial" w:cs="Arial"/>
                <w:lang w:val="en-GB"/>
              </w:rPr>
              <w:t>were given information on what enhances closeness and responsiveness (breastfeeding mothers)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C3AA" w14:textId="77777777" w:rsidR="00130D5D" w:rsidRDefault="00130D5D" w:rsidP="000261D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30D5D" w14:paraId="05DC3B7D" w14:textId="77777777" w:rsidTr="00681677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80CC" w14:textId="77777777" w:rsidR="00130D5D" w:rsidRDefault="00130D5D" w:rsidP="00963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 xml:space="preserve">5b. </w:t>
            </w:r>
            <w:r w:rsidR="00CD5ADA">
              <w:rPr>
                <w:rFonts w:ascii="Arial" w:hAnsi="Arial" w:cs="Arial"/>
                <w:lang w:val="en-GB"/>
              </w:rPr>
              <w:t xml:space="preserve">They </w:t>
            </w:r>
            <w:r>
              <w:rPr>
                <w:rFonts w:ascii="Arial" w:hAnsi="Arial" w:cs="Arial"/>
                <w:lang w:val="en-GB"/>
              </w:rPr>
              <w:t>were given information on what enhances closeness and responsiveness (bottle feeding mothers)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C68F" w14:textId="77777777" w:rsidR="00130D5D" w:rsidRDefault="00130D5D" w:rsidP="000261D6">
            <w:pPr>
              <w:jc w:val="center"/>
              <w:rPr>
                <w:rFonts w:ascii="Arial" w:hAnsi="Arial" w:cs="Arial"/>
              </w:rPr>
            </w:pPr>
          </w:p>
        </w:tc>
      </w:tr>
      <w:tr w:rsidR="0096390D" w14:paraId="45A5E808" w14:textId="77777777" w:rsidTr="00681677">
        <w:trPr>
          <w:trHeight w:val="454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CE39" w14:textId="77777777" w:rsidR="0096390D" w:rsidRDefault="0096390D" w:rsidP="00A567D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5c. Their baby stayed with them all the time whilst in hospital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5A2A" w14:textId="77777777" w:rsidR="0096390D" w:rsidRDefault="0096390D" w:rsidP="000261D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71DE57" w14:textId="3AE7956B" w:rsidR="00BE2088" w:rsidRDefault="00BE2088" w:rsidP="00B87FB9">
      <w:pPr>
        <w:jc w:val="both"/>
        <w:rPr>
          <w:rFonts w:ascii="Arial" w:hAnsi="Arial" w:cs="Arial"/>
          <w:b/>
          <w:sz w:val="24"/>
          <w:szCs w:val="24"/>
        </w:rPr>
      </w:pPr>
    </w:p>
    <w:p w14:paraId="615BF9E5" w14:textId="2E268DC1" w:rsidR="00462420" w:rsidRDefault="00462420" w:rsidP="00B87FB9">
      <w:pPr>
        <w:jc w:val="both"/>
        <w:rPr>
          <w:rFonts w:ascii="Arial" w:hAnsi="Arial" w:cs="Arial"/>
          <w:b/>
          <w:sz w:val="24"/>
          <w:szCs w:val="24"/>
        </w:rPr>
      </w:pPr>
    </w:p>
    <w:p w14:paraId="15D7E3B4" w14:textId="77777777" w:rsidR="001B160A" w:rsidRDefault="001B160A" w:rsidP="001B160A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shd w:val="clear" w:color="auto" w:fill="E36C0A" w:themeFill="accent6" w:themeFillShade="BF"/>
        <w:tblLook w:val="01E0" w:firstRow="1" w:lastRow="1" w:firstColumn="1" w:lastColumn="1" w:noHBand="0" w:noVBand="0"/>
      </w:tblPr>
      <w:tblGrid>
        <w:gridCol w:w="9179"/>
      </w:tblGrid>
      <w:tr w:rsidR="001B160A" w14:paraId="1322B057" w14:textId="77777777">
        <w:trPr>
          <w:trHeight w:val="567"/>
        </w:trPr>
        <w:tc>
          <w:tcPr>
            <w:tcW w:w="9179" w:type="dxa"/>
            <w:shd w:val="clear" w:color="auto" w:fill="FABF8F" w:themeFill="accent6" w:themeFillTint="99"/>
            <w:vAlign w:val="center"/>
          </w:tcPr>
          <w:p w14:paraId="3BDC7288" w14:textId="77777777" w:rsidR="001B160A" w:rsidRDefault="001B160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279C3">
              <w:rPr>
                <w:rFonts w:ascii="Arial" w:hAnsi="Arial" w:cs="Arial"/>
                <w:b/>
                <w:shd w:val="clear" w:color="auto" w:fill="FABF8F" w:themeFill="accent6" w:themeFillTint="99"/>
              </w:rPr>
              <w:t>General</w:t>
            </w:r>
            <w:r w:rsidRPr="007279C3">
              <w:rPr>
                <w:rFonts w:ascii="Arial" w:hAnsi="Arial" w:cs="Arial"/>
                <w:shd w:val="clear" w:color="auto" w:fill="FBD4B4" w:themeFill="accent6" w:themeFillTint="66"/>
              </w:rPr>
              <w:t xml:space="preserve"> </w:t>
            </w:r>
            <w:r w:rsidRPr="007279C3">
              <w:rPr>
                <w:rFonts w:ascii="Arial" w:hAnsi="Arial" w:cs="Arial"/>
                <w:sz w:val="18"/>
                <w:shd w:val="clear" w:color="auto" w:fill="FBD4B4" w:themeFill="accent6" w:themeFillTint="66"/>
              </w:rPr>
              <w:br w:type="page"/>
            </w:r>
          </w:p>
        </w:tc>
      </w:tr>
    </w:tbl>
    <w:p w14:paraId="34D3ABE2" w14:textId="77777777" w:rsidR="001B160A" w:rsidRDefault="001B160A" w:rsidP="001B160A">
      <w:pPr>
        <w:jc w:val="both"/>
        <w:rPr>
          <w:rFonts w:ascii="Arial" w:hAnsi="Arial" w:cs="Arial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232"/>
        <w:gridCol w:w="1121"/>
        <w:gridCol w:w="2052"/>
      </w:tblGrid>
      <w:tr w:rsidR="001B160A" w:rsidRPr="00E20A10" w14:paraId="2D1201C4" w14:textId="77777777">
        <w:trPr>
          <w:trHeight w:val="454"/>
          <w:jc w:val="center"/>
        </w:trPr>
        <w:tc>
          <w:tcPr>
            <w:tcW w:w="7353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775D25F" w14:textId="77777777" w:rsidR="001B160A" w:rsidRPr="00E20A10" w:rsidRDefault="001B160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Mothers</w:t>
            </w:r>
            <w:r w:rsidRPr="00E20A10">
              <w:rPr>
                <w:rFonts w:ascii="Arial" w:hAnsi="Arial" w:cs="Arial"/>
                <w:b/>
                <w:lang w:val="en-GB"/>
              </w:rPr>
              <w:t>…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E14551D" w14:textId="77777777" w:rsidR="001B160A" w:rsidRPr="00E20A10" w:rsidRDefault="001B160A">
            <w:pPr>
              <w:rPr>
                <w:rFonts w:ascii="Arial" w:hAnsi="Arial" w:cs="Arial"/>
                <w:lang w:val="en-GB"/>
              </w:rPr>
            </w:pPr>
            <w:r w:rsidRPr="00E20A10">
              <w:rPr>
                <w:rFonts w:ascii="Arial" w:hAnsi="Arial" w:cs="Arial"/>
                <w:b/>
                <w:lang w:val="en-GB"/>
              </w:rPr>
              <w:t>% giving correct/adequate response</w:t>
            </w:r>
          </w:p>
        </w:tc>
      </w:tr>
      <w:tr w:rsidR="001B160A" w:rsidRPr="00E20A10" w14:paraId="383C0C5C" w14:textId="77777777">
        <w:trPr>
          <w:trHeight w:val="454"/>
          <w:jc w:val="center"/>
        </w:trPr>
        <w:tc>
          <w:tcPr>
            <w:tcW w:w="7353" w:type="dxa"/>
            <w:gridSpan w:val="2"/>
            <w:shd w:val="clear" w:color="auto" w:fill="auto"/>
            <w:vAlign w:val="center"/>
          </w:tcPr>
          <w:p w14:paraId="26DA99F1" w14:textId="77777777" w:rsidR="001B160A" w:rsidRPr="00E20A10" w:rsidRDefault="001B160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  <w:r w:rsidRPr="00E20A10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. Had a conversation about safer sleep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7BCFCD3" w14:textId="36738A7C" w:rsidR="001B160A" w:rsidRPr="00E20A10" w:rsidRDefault="001B160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160A" w:rsidRPr="00E20A10" w14:paraId="05E0C10E" w14:textId="77777777">
        <w:trPr>
          <w:trHeight w:val="454"/>
          <w:jc w:val="center"/>
        </w:trPr>
        <w:tc>
          <w:tcPr>
            <w:tcW w:w="7353" w:type="dxa"/>
            <w:gridSpan w:val="2"/>
            <w:shd w:val="clear" w:color="auto" w:fill="auto"/>
            <w:vAlign w:val="center"/>
          </w:tcPr>
          <w:p w14:paraId="72B2F9DD" w14:textId="77777777" w:rsidR="001B160A" w:rsidRPr="00E20A10" w:rsidRDefault="001B160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  <w:r w:rsidRPr="00E20A10">
              <w:rPr>
                <w:rFonts w:ascii="Arial" w:hAnsi="Arial" w:cs="Arial"/>
                <w:lang w:val="en-GB"/>
              </w:rPr>
              <w:t xml:space="preserve">b. </w:t>
            </w:r>
            <w:r>
              <w:rPr>
                <w:rFonts w:ascii="Arial" w:hAnsi="Arial" w:cs="Arial"/>
                <w:lang w:val="en-GB"/>
              </w:rPr>
              <w:t>Received written information or were referred to appropriate websites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902A780" w14:textId="099485BA" w:rsidR="001B160A" w:rsidRPr="00E20A10" w:rsidRDefault="001B160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160A" w:rsidRPr="00E20A10" w14:paraId="0F51B46E" w14:textId="77777777">
        <w:trPr>
          <w:trHeight w:val="454"/>
          <w:jc w:val="center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14:paraId="1A5AEA9D" w14:textId="77777777" w:rsidR="001B160A" w:rsidRDefault="001B160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6c. Mother happy with care overall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CE7492D" w14:textId="77777777" w:rsidR="001B160A" w:rsidRDefault="001B160A">
            <w:pPr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very happy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048AE40" w14:textId="21DAD969" w:rsidR="001B160A" w:rsidRPr="00E20A10" w:rsidRDefault="001B160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160A" w:rsidRPr="00E20A10" w14:paraId="426ACE63" w14:textId="77777777">
        <w:trPr>
          <w:trHeight w:val="454"/>
          <w:jc w:val="center"/>
        </w:trPr>
        <w:tc>
          <w:tcPr>
            <w:tcW w:w="6232" w:type="dxa"/>
            <w:vMerge/>
            <w:shd w:val="clear" w:color="auto" w:fill="auto"/>
            <w:vAlign w:val="center"/>
          </w:tcPr>
          <w:p w14:paraId="4C839802" w14:textId="77777777" w:rsidR="001B160A" w:rsidRDefault="001B16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F6B5978" w14:textId="77777777" w:rsidR="001B160A" w:rsidRDefault="001B160A">
            <w:pPr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fairly happy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E6DB94F" w14:textId="63D34465" w:rsidR="001B160A" w:rsidRPr="00E20A10" w:rsidRDefault="001B160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160A" w:rsidRPr="00E20A10" w14:paraId="42104558" w14:textId="77777777">
        <w:trPr>
          <w:trHeight w:val="454"/>
          <w:jc w:val="center"/>
        </w:trPr>
        <w:tc>
          <w:tcPr>
            <w:tcW w:w="6232" w:type="dxa"/>
            <w:vMerge/>
            <w:shd w:val="clear" w:color="auto" w:fill="auto"/>
            <w:vAlign w:val="center"/>
          </w:tcPr>
          <w:p w14:paraId="167C78C5" w14:textId="77777777" w:rsidR="001B160A" w:rsidRDefault="001B16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031D803" w14:textId="77777777" w:rsidR="001B160A" w:rsidRDefault="001B160A">
            <w:pPr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unhappy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338B8A4" w14:textId="3AF3B9D2" w:rsidR="001B160A" w:rsidRPr="00E20A10" w:rsidRDefault="001B160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160A" w:rsidRPr="00E20A10" w14:paraId="0ABA8A29" w14:textId="77777777">
        <w:trPr>
          <w:trHeight w:val="454"/>
          <w:jc w:val="center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14:paraId="05410BAD" w14:textId="77777777" w:rsidR="001B160A" w:rsidRDefault="001B160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6d. </w:t>
            </w:r>
            <w:r>
              <w:rPr>
                <w:rFonts w:ascii="Arial" w:hAnsi="Arial" w:cs="Arial"/>
                <w:color w:val="000000"/>
                <w:szCs w:val="20"/>
                <w:lang w:val="en-CA"/>
              </w:rPr>
              <w:t>Staff were kind and considerate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B69A2FF" w14:textId="77777777" w:rsidR="001B160A" w:rsidRDefault="001B160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always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FCA30AE" w14:textId="332C930B" w:rsidR="001B160A" w:rsidRPr="00E20A10" w:rsidRDefault="001B160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160A" w:rsidRPr="00E20A10" w14:paraId="7B29D315" w14:textId="77777777">
        <w:trPr>
          <w:trHeight w:val="454"/>
          <w:jc w:val="center"/>
        </w:trPr>
        <w:tc>
          <w:tcPr>
            <w:tcW w:w="6232" w:type="dxa"/>
            <w:vMerge/>
            <w:shd w:val="clear" w:color="auto" w:fill="auto"/>
            <w:vAlign w:val="center"/>
          </w:tcPr>
          <w:p w14:paraId="3152FF9E" w14:textId="77777777" w:rsidR="001B160A" w:rsidRDefault="001B16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8251721" w14:textId="77777777" w:rsidR="001B160A" w:rsidRDefault="001B160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mostly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79145A6" w14:textId="5011DA19" w:rsidR="001B160A" w:rsidRPr="00E20A10" w:rsidRDefault="001B160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160A" w:rsidRPr="00E20A10" w14:paraId="2BE83805" w14:textId="77777777">
        <w:trPr>
          <w:trHeight w:val="454"/>
          <w:jc w:val="center"/>
        </w:trPr>
        <w:tc>
          <w:tcPr>
            <w:tcW w:w="6232" w:type="dxa"/>
            <w:vMerge/>
            <w:shd w:val="clear" w:color="auto" w:fill="auto"/>
            <w:vAlign w:val="center"/>
          </w:tcPr>
          <w:p w14:paraId="0E93CE68" w14:textId="77777777" w:rsidR="001B160A" w:rsidRDefault="001B16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7623655" w14:textId="77777777" w:rsidR="001B160A" w:rsidRDefault="001B160A">
            <w:pPr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 w:val="14"/>
                <w:szCs w:val="12"/>
                <w:lang w:val="en-CA"/>
              </w:rPr>
              <w:t>sometimes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DCB50D0" w14:textId="57E8C766" w:rsidR="001B160A" w:rsidRPr="00E20A10" w:rsidRDefault="001B160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160A" w:rsidRPr="00E20A10" w14:paraId="5B5B3577" w14:textId="77777777">
        <w:trPr>
          <w:trHeight w:val="454"/>
          <w:jc w:val="center"/>
        </w:trPr>
        <w:tc>
          <w:tcPr>
            <w:tcW w:w="6232" w:type="dxa"/>
            <w:vMerge/>
            <w:shd w:val="clear" w:color="auto" w:fill="auto"/>
            <w:vAlign w:val="center"/>
          </w:tcPr>
          <w:p w14:paraId="06B9E66C" w14:textId="77777777" w:rsidR="001B160A" w:rsidRDefault="001B16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4C95F1B" w14:textId="77777777" w:rsidR="001B160A" w:rsidRDefault="001B160A">
            <w:pPr>
              <w:rPr>
                <w:rFonts w:ascii="Arial" w:hAnsi="Arial" w:cs="Arial"/>
                <w:lang w:val="en-GB"/>
              </w:rPr>
            </w:pPr>
            <w:r w:rsidRPr="00A15E87">
              <w:rPr>
                <w:rFonts w:ascii="Arial" w:hAnsi="Arial" w:cs="Arial"/>
                <w:color w:val="000000"/>
                <w:sz w:val="18"/>
                <w:szCs w:val="16"/>
                <w:lang w:val="en-CA"/>
              </w:rPr>
              <w:t>not at all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C52462E" w14:textId="1836777D" w:rsidR="001B160A" w:rsidRPr="00E20A10" w:rsidRDefault="001B160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47A85FCB" w14:textId="12B4A07D" w:rsidR="00B87FB9" w:rsidRDefault="00B87FB9" w:rsidP="00B87F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Action planning</w:t>
      </w:r>
    </w:p>
    <w:p w14:paraId="216FC4EA" w14:textId="77777777" w:rsidR="00B87FB9" w:rsidRDefault="00B87FB9" w:rsidP="00B87FB9">
      <w:pPr>
        <w:jc w:val="both"/>
        <w:rPr>
          <w:rFonts w:ascii="Arial" w:hAnsi="Arial" w:cs="Arial"/>
          <w:b/>
          <w:sz w:val="24"/>
          <w:szCs w:val="24"/>
        </w:rPr>
      </w:pPr>
    </w:p>
    <w:p w14:paraId="57E21A80" w14:textId="77777777" w:rsidR="00B87FB9" w:rsidRPr="00B87FB9" w:rsidRDefault="00B87FB9" w:rsidP="00B87FB9">
      <w:pPr>
        <w:jc w:val="both"/>
        <w:rPr>
          <w:rFonts w:ascii="Arial" w:hAnsi="Arial" w:cs="Arial"/>
          <w:i/>
        </w:rPr>
      </w:pPr>
      <w:r w:rsidRPr="00B87FB9">
        <w:rPr>
          <w:rFonts w:ascii="Arial" w:hAnsi="Arial" w:cs="Arial"/>
          <w:i/>
        </w:rPr>
        <w:t xml:space="preserve">Please describe the actions you are taking </w:t>
      </w:r>
      <w:r w:rsidR="00B9420A">
        <w:rPr>
          <w:rFonts w:ascii="Arial" w:hAnsi="Arial" w:cs="Arial"/>
          <w:i/>
        </w:rPr>
        <w:t>in response to any issues with the audit findings</w:t>
      </w:r>
      <w:r w:rsidRPr="00B87FB9">
        <w:rPr>
          <w:rFonts w:ascii="Arial" w:hAnsi="Arial" w:cs="Arial"/>
          <w:i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286"/>
      </w:tblGrid>
      <w:tr w:rsidR="00B87FB9" w:rsidRPr="001F1BFC" w14:paraId="71ACB753" w14:textId="77777777" w:rsidTr="00BE2088">
        <w:trPr>
          <w:trHeight w:val="3534"/>
        </w:trPr>
        <w:tc>
          <w:tcPr>
            <w:tcW w:w="9405" w:type="dxa"/>
            <w:shd w:val="clear" w:color="auto" w:fill="FFFFFF" w:themeFill="background1"/>
          </w:tcPr>
          <w:p w14:paraId="79880174" w14:textId="77777777" w:rsidR="00B9420A" w:rsidRPr="001F1BFC" w:rsidRDefault="00B9420A" w:rsidP="00916ED5">
            <w:pPr>
              <w:rPr>
                <w:rFonts w:ascii="Arial" w:hAnsi="Arial" w:cs="Arial"/>
              </w:rPr>
            </w:pPr>
          </w:p>
        </w:tc>
      </w:tr>
    </w:tbl>
    <w:p w14:paraId="39AA5E0B" w14:textId="77777777" w:rsidR="00532EE4" w:rsidRDefault="00532EE4" w:rsidP="00532EE4">
      <w:pPr>
        <w:spacing w:before="120" w:after="120" w:line="280" w:lineRule="atLeast"/>
        <w:jc w:val="both"/>
        <w:rPr>
          <w:rFonts w:ascii="Arial" w:hAnsi="Arial" w:cs="Arial"/>
        </w:rPr>
      </w:pPr>
    </w:p>
    <w:p w14:paraId="59157752" w14:textId="77777777" w:rsidR="00337090" w:rsidRDefault="00337090" w:rsidP="00532EE4">
      <w:pPr>
        <w:spacing w:before="120" w:after="120" w:line="28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of circumstance</w:t>
      </w:r>
    </w:p>
    <w:p w14:paraId="17C78393" w14:textId="3E724B11" w:rsidR="00785604" w:rsidRDefault="00337090" w:rsidP="00532EE4">
      <w:pPr>
        <w:spacing w:before="120" w:after="120" w:line="28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changes in key personnel or service provision, please complete a </w:t>
      </w:r>
      <w:hyperlink r:id="rId12" w:history="1">
        <w:r w:rsidR="00916ED5">
          <w:rPr>
            <w:rStyle w:val="Hyperlink"/>
            <w:rFonts w:ascii="Arial" w:hAnsi="Arial" w:cs="Arial"/>
            <w:i/>
            <w:iCs/>
          </w:rPr>
          <w:t>change of circumstance report</w:t>
        </w:r>
      </w:hyperlink>
      <w:r>
        <w:rPr>
          <w:rFonts w:ascii="Arial" w:hAnsi="Arial" w:cs="Arial"/>
          <w:i/>
          <w:iCs/>
        </w:rPr>
        <w:t>.</w:t>
      </w:r>
    </w:p>
    <w:p w14:paraId="2DA49057" w14:textId="6EC5DF54" w:rsidR="00532EE4" w:rsidRPr="000E1E0B" w:rsidRDefault="00785604" w:rsidP="00532EE4">
      <w:pPr>
        <w:spacing w:before="120" w:after="120" w:line="280" w:lineRule="atLeast"/>
        <w:jc w:val="both"/>
        <w:rPr>
          <w:rFonts w:ascii="Arial" w:eastAsia="Arial" w:hAnsi="Arial" w:cs="Arial"/>
          <w:lang w:val="en-GB"/>
        </w:rPr>
      </w:pPr>
      <w:r>
        <w:rPr>
          <w:rFonts w:ascii="Arial" w:hAnsi="Arial" w:cs="Arial"/>
        </w:rPr>
        <w:t xml:space="preserve"> </w:t>
      </w:r>
      <w:r w:rsidR="00532EE4">
        <w:rPr>
          <w:rFonts w:ascii="Arial" w:hAnsi="Arial" w:cs="Arial"/>
        </w:rPr>
        <w:t xml:space="preserve">Please specify date and outcome of last CQC </w:t>
      </w:r>
      <w:r w:rsidR="000702A8">
        <w:rPr>
          <w:rFonts w:ascii="Arial" w:hAnsi="Arial" w:cs="Arial"/>
        </w:rPr>
        <w:t xml:space="preserve">(or </w:t>
      </w:r>
      <w:r w:rsidR="00A96664">
        <w:rPr>
          <w:rFonts w:ascii="Arial" w:hAnsi="Arial" w:cs="Arial"/>
        </w:rPr>
        <w:t xml:space="preserve">equivalent) </w:t>
      </w:r>
      <w:r w:rsidR="00532EE4">
        <w:rPr>
          <w:rFonts w:ascii="Arial" w:hAnsi="Arial" w:cs="Arial"/>
        </w:rPr>
        <w:t>inspection:</w:t>
      </w:r>
    </w:p>
    <w:tbl>
      <w:tblPr>
        <w:tblpPr w:leftFromText="180" w:rightFromText="180" w:vertAnchor="text" w:horzAnchor="margin" w:tblpX="137" w:tblpY="12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9356"/>
      </w:tblGrid>
      <w:tr w:rsidR="00532EE4" w:rsidRPr="00463762" w14:paraId="0F71B174" w14:textId="77777777" w:rsidTr="00916ED5">
        <w:trPr>
          <w:trHeight w:val="1050"/>
        </w:trPr>
        <w:tc>
          <w:tcPr>
            <w:tcW w:w="9356" w:type="dxa"/>
            <w:shd w:val="clear" w:color="auto" w:fill="auto"/>
            <w:vAlign w:val="center"/>
          </w:tcPr>
          <w:p w14:paraId="1D423180" w14:textId="77777777" w:rsidR="00532EE4" w:rsidRPr="00463762" w:rsidRDefault="00532EE4">
            <w:pPr>
              <w:rPr>
                <w:rFonts w:ascii="Arial" w:hAnsi="Arial" w:cs="Arial"/>
              </w:rPr>
            </w:pPr>
          </w:p>
        </w:tc>
      </w:tr>
    </w:tbl>
    <w:p w14:paraId="17B15A3A" w14:textId="77777777" w:rsidR="00532EE4" w:rsidRDefault="00532EE4" w:rsidP="00532EE4">
      <w:pPr>
        <w:jc w:val="both"/>
        <w:rPr>
          <w:rFonts w:ascii="Arial" w:hAnsi="Arial" w:cs="Arial"/>
          <w:b/>
          <w:sz w:val="24"/>
          <w:szCs w:val="24"/>
        </w:rPr>
      </w:pPr>
    </w:p>
    <w:p w14:paraId="6C0ED497" w14:textId="0FFE8A89" w:rsidR="005F0BF3" w:rsidRDefault="005F0BF3" w:rsidP="00CF1F3E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33156FFA" w14:textId="5875AB3A" w:rsidR="005F0BF3" w:rsidRDefault="005F0BF3" w:rsidP="00CF1F3E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78AF127E" w14:textId="77777777" w:rsidR="00B9420A" w:rsidRPr="00463762" w:rsidRDefault="00B9420A" w:rsidP="00B9420A">
      <w:pPr>
        <w:rPr>
          <w:rFonts w:ascii="Arial" w:hAnsi="Arial" w:cs="Arial"/>
          <w:b/>
          <w:sz w:val="28"/>
        </w:rPr>
        <w:sectPr w:rsidR="00B9420A" w:rsidRPr="00463762" w:rsidSect="00684468">
          <w:footerReference w:type="even" r:id="rId13"/>
          <w:footerReference w:type="default" r:id="rId14"/>
          <w:pgSz w:w="12240" w:h="15840"/>
          <w:pgMar w:top="1440" w:right="1418" w:bottom="873" w:left="1418" w:header="709" w:footer="709" w:gutter="0"/>
          <w:cols w:space="708"/>
          <w:docGrid w:linePitch="360"/>
        </w:sectPr>
      </w:pPr>
    </w:p>
    <w:p w14:paraId="1184A28A" w14:textId="5FA7A4FF" w:rsidR="00B9420A" w:rsidRPr="00463762" w:rsidRDefault="00B9420A" w:rsidP="00B9420A">
      <w:pPr>
        <w:spacing w:before="120" w:after="120" w:line="280" w:lineRule="atLeast"/>
        <w:jc w:val="center"/>
        <w:rPr>
          <w:rFonts w:ascii="Arial" w:hAnsi="Arial" w:cs="Arial"/>
        </w:rPr>
      </w:pPr>
      <w:r w:rsidRPr="00463762">
        <w:rPr>
          <w:rFonts w:ascii="Wingdings" w:eastAsia="Wingdings" w:hAnsi="Wingdings" w:cs="Wingdings"/>
          <w:sz w:val="28"/>
          <w:szCs w:val="28"/>
        </w:rPr>
        <w:lastRenderedPageBreak/>
        <w:t>!</w:t>
      </w:r>
      <w:r w:rsidRPr="00463762">
        <w:rPr>
          <w:rFonts w:ascii="Arial" w:hAnsi="Arial" w:cs="Arial"/>
          <w:sz w:val="28"/>
          <w:szCs w:val="28"/>
        </w:rPr>
        <w:t xml:space="preserve"> </w:t>
      </w:r>
      <w:r w:rsidRPr="00463762">
        <w:rPr>
          <w:rFonts w:ascii="Arial" w:hAnsi="Arial" w:cs="Arial"/>
          <w:b/>
          <w:sz w:val="28"/>
          <w:szCs w:val="28"/>
        </w:rPr>
        <w:t xml:space="preserve">Signature page </w:t>
      </w:r>
      <w:r w:rsidR="00532EE4">
        <w:rPr>
          <w:rFonts w:ascii="Arial" w:hAnsi="Arial" w:cs="Arial"/>
          <w:b/>
          <w:sz w:val="28"/>
          <w:szCs w:val="28"/>
        </w:rPr>
        <w:t>1</w:t>
      </w:r>
      <w:r w:rsidRPr="00463762">
        <w:rPr>
          <w:rFonts w:ascii="Arial" w:hAnsi="Arial" w:cs="Arial"/>
          <w:b/>
          <w:sz w:val="28"/>
          <w:szCs w:val="28"/>
        </w:rPr>
        <w:t xml:space="preserve"> – </w:t>
      </w:r>
      <w:r w:rsidR="00C2198F">
        <w:rPr>
          <w:rFonts w:ascii="Arial" w:hAnsi="Arial" w:cs="Arial"/>
          <w:b/>
          <w:sz w:val="28"/>
          <w:szCs w:val="28"/>
        </w:rPr>
        <w:t xml:space="preserve">Gold </w:t>
      </w:r>
      <w:r w:rsidR="00785604">
        <w:rPr>
          <w:rFonts w:ascii="Arial" w:hAnsi="Arial" w:cs="Arial"/>
          <w:b/>
          <w:sz w:val="28"/>
          <w:szCs w:val="28"/>
        </w:rPr>
        <w:t xml:space="preserve">annual </w:t>
      </w:r>
      <w:r w:rsidR="00C2198F">
        <w:rPr>
          <w:rFonts w:ascii="Arial" w:hAnsi="Arial" w:cs="Arial"/>
          <w:b/>
          <w:sz w:val="28"/>
          <w:szCs w:val="28"/>
        </w:rPr>
        <w:t>review</w:t>
      </w:r>
      <w:r w:rsidRPr="00463762">
        <w:rPr>
          <w:rFonts w:ascii="Arial" w:hAnsi="Arial" w:cs="Arial"/>
          <w:b/>
          <w:sz w:val="28"/>
          <w:szCs w:val="28"/>
        </w:rPr>
        <w:t xml:space="preserve"> – Head of Service</w:t>
      </w:r>
    </w:p>
    <w:tbl>
      <w:tblPr>
        <w:tblW w:w="940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B9420A" w:rsidRPr="00463762" w14:paraId="75A11EC1" w14:textId="77777777" w:rsidTr="00C2198F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285C3D1C" w14:textId="77777777" w:rsidR="00B9420A" w:rsidRPr="00463762" w:rsidRDefault="00B9420A" w:rsidP="00C219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63762">
              <w:rPr>
                <w:rFonts w:ascii="Arial" w:hAnsi="Arial" w:cs="Arial"/>
                <w:b/>
              </w:rPr>
              <w:t>Declaration by Head of Service</w:t>
            </w:r>
          </w:p>
        </w:tc>
      </w:tr>
      <w:tr w:rsidR="00B9420A" w:rsidRPr="00463762" w14:paraId="621689C7" w14:textId="77777777" w:rsidTr="00C2198F">
        <w:tblPrEx>
          <w:tblBorders>
            <w:top w:val="single" w:sz="4" w:space="0" w:color="CC99FF"/>
            <w:left w:val="single" w:sz="4" w:space="0" w:color="CC99FF"/>
            <w:bottom w:val="single" w:sz="4" w:space="0" w:color="CC99FF"/>
            <w:right w:val="single" w:sz="4" w:space="0" w:color="CC99FF"/>
            <w:insideH w:val="single" w:sz="4" w:space="0" w:color="CC99FF"/>
            <w:insideV w:val="single" w:sz="4" w:space="0" w:color="CC99FF"/>
          </w:tblBorders>
          <w:shd w:val="clear" w:color="auto" w:fill="CC99FF"/>
        </w:tblPrEx>
        <w:trPr>
          <w:trHeight w:hRule="exact" w:val="567"/>
        </w:trPr>
        <w:tc>
          <w:tcPr>
            <w:tcW w:w="9405" w:type="dxa"/>
            <w:shd w:val="clear" w:color="auto" w:fill="CC99FF"/>
            <w:vAlign w:val="center"/>
          </w:tcPr>
          <w:p w14:paraId="4125CC2C" w14:textId="77777777" w:rsidR="00B9420A" w:rsidRPr="00463762" w:rsidRDefault="00B9420A" w:rsidP="00C2198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463762">
              <w:rPr>
                <w:rFonts w:ascii="Arial" w:hAnsi="Arial" w:cs="Arial"/>
                <w:b/>
              </w:rPr>
              <w:t>Standard 4 – Ensure that there is no promotion of breastmilk substitutes, bottles, teats or dummies in any part of the facility or by any of the staff</w:t>
            </w:r>
          </w:p>
        </w:tc>
      </w:tr>
    </w:tbl>
    <w:p w14:paraId="15B07050" w14:textId="77777777" w:rsidR="00B9420A" w:rsidRPr="00463762" w:rsidRDefault="00B9420A" w:rsidP="00B9420A">
      <w:pPr>
        <w:spacing w:before="120" w:after="120" w:line="280" w:lineRule="atLeast"/>
        <w:jc w:val="both"/>
        <w:rPr>
          <w:rFonts w:ascii="Arial" w:hAnsi="Arial" w:cs="Arial"/>
          <w:i/>
        </w:rPr>
      </w:pPr>
      <w:r w:rsidRPr="00463762">
        <w:rPr>
          <w:rFonts w:ascii="Arial" w:hAnsi="Arial" w:cs="Arial"/>
        </w:rPr>
        <w:t>The Head of Service is asked to confirm adherence to the International Code of Marketing of Breastmilk Substitutes</w:t>
      </w:r>
      <w:r w:rsidRPr="00463762">
        <w:rPr>
          <w:rFonts w:ascii="Arial" w:hAnsi="Arial" w:cs="Arial"/>
          <w:i/>
        </w:rPr>
        <w:t xml:space="preserve"> </w:t>
      </w:r>
      <w:r w:rsidRPr="00463762">
        <w:rPr>
          <w:rFonts w:ascii="Arial" w:hAnsi="Arial" w:cs="Arial"/>
        </w:rPr>
        <w:t>and sign the declaration below</w:t>
      </w:r>
      <w:r w:rsidR="00C2198F">
        <w:rPr>
          <w:rFonts w:ascii="Arial" w:hAnsi="Arial" w:cs="Arial"/>
        </w:rPr>
        <w:t>.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2925"/>
        <w:gridCol w:w="1800"/>
        <w:gridCol w:w="1773"/>
      </w:tblGrid>
      <w:tr w:rsidR="00B9420A" w:rsidRPr="00463762" w14:paraId="4DC08F09" w14:textId="77777777" w:rsidTr="00C2198F">
        <w:trPr>
          <w:trHeight w:val="674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D15873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63762">
              <w:rPr>
                <w:rFonts w:ascii="Arial" w:hAnsi="Arial" w:cs="Arial"/>
                <w:b/>
                <w:bCs/>
                <w:color w:val="000000"/>
              </w:rPr>
              <w:t>Name of facility: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EDC5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9420A" w:rsidRPr="00463762" w14:paraId="2905DCC2" w14:textId="77777777" w:rsidTr="00C2198F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6F3C1878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hAnsi="Arial" w:cs="Arial"/>
                <w:b/>
                <w:bCs/>
                <w:color w:val="000000"/>
              </w:rPr>
              <w:t xml:space="preserve">I confirm that we will </w:t>
            </w:r>
            <w:r w:rsidRPr="00463762">
              <w:rPr>
                <w:rFonts w:ascii="Arial" w:hAnsi="Arial" w:cs="Arial"/>
                <w:b/>
                <w:lang w:val="en-GB"/>
              </w:rPr>
              <w:t>fully implement the International Code of Breastmilk Substitutes (and subsequent relevant WHA resolutions</w:t>
            </w:r>
            <w:r w:rsidRPr="00463762">
              <w:rPr>
                <w:rFonts w:ascii="Arial" w:hAnsi="Arial" w:cs="Arial"/>
                <w:b/>
              </w:rPr>
              <w:t>)</w:t>
            </w:r>
          </w:p>
          <w:p w14:paraId="6F83A961" w14:textId="140389E2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B9420A" w:rsidRPr="00463762" w14:paraId="7CA2A5D7" w14:textId="77777777" w:rsidTr="00C2198F">
        <w:trPr>
          <w:trHeight w:val="557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F2D551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63762">
              <w:rPr>
                <w:rFonts w:ascii="Arial" w:hAnsi="Arial" w:cs="Arial"/>
                <w:b/>
                <w:bCs/>
                <w:color w:val="000000"/>
              </w:rPr>
              <w:t>Name: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5EEE7245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9420A" w:rsidRPr="00463762" w14:paraId="3D1D3FBC" w14:textId="77777777" w:rsidTr="00C2198F">
        <w:trPr>
          <w:trHeight w:val="548"/>
        </w:trPr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6C13513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smartTag w:uri="urn:schemas-microsoft-com:office:smarttags" w:element="PersonName">
              <w:r w:rsidRPr="00463762">
                <w:rPr>
                  <w:rFonts w:ascii="Arial" w:hAnsi="Arial" w:cs="Arial"/>
                  <w:b/>
                  <w:bCs/>
                  <w:color w:val="000000"/>
                </w:rPr>
                <w:t>Jo</w:t>
              </w:r>
            </w:smartTag>
            <w:r w:rsidRPr="00463762">
              <w:rPr>
                <w:rFonts w:ascii="Arial" w:hAnsi="Arial" w:cs="Arial"/>
                <w:b/>
                <w:bCs/>
                <w:color w:val="000000"/>
              </w:rPr>
              <w:t>b title:</w:t>
            </w:r>
          </w:p>
        </w:tc>
        <w:tc>
          <w:tcPr>
            <w:tcW w:w="6498" w:type="dxa"/>
            <w:gridSpan w:val="3"/>
            <w:shd w:val="clear" w:color="auto" w:fill="FFFFFF"/>
            <w:vAlign w:val="center"/>
          </w:tcPr>
          <w:p w14:paraId="3D1DD911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9420A" w:rsidRPr="00463762" w14:paraId="5AA4FED1" w14:textId="77777777" w:rsidTr="00C2198F">
        <w:trPr>
          <w:trHeight w:val="548"/>
        </w:trPr>
        <w:tc>
          <w:tcPr>
            <w:tcW w:w="290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622F1FB" w14:textId="77777777" w:rsidR="00B9420A" w:rsidRPr="00463762" w:rsidRDefault="00B9420A" w:rsidP="00C2198F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463762">
              <w:rPr>
                <w:rFonts w:ascii="Arial" w:hAnsi="Arial" w:cs="Arial"/>
                <w:b/>
                <w:color w:val="000000"/>
              </w:rPr>
              <w:t>Signed: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5A9E621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01EE3F75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</w:rPr>
            </w:pPr>
            <w:r w:rsidRPr="00463762">
              <w:rPr>
                <w:rFonts w:ascii="Arial" w:hAnsi="Arial" w:cs="Arial"/>
                <w:b/>
                <w:color w:val="000000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C051936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6D06C60" w14:textId="77777777" w:rsidR="00B9420A" w:rsidRPr="00463762" w:rsidRDefault="00B9420A" w:rsidP="00B9420A">
      <w:pPr>
        <w:jc w:val="both"/>
        <w:rPr>
          <w:rFonts w:ascii="Arial" w:hAnsi="Arial" w:cs="Arial"/>
          <w:lang w:val="en-GB"/>
        </w:rPr>
      </w:pPr>
    </w:p>
    <w:p w14:paraId="04DA4731" w14:textId="59D42FED" w:rsidR="00B9420A" w:rsidRPr="00463762" w:rsidRDefault="00B9420A" w:rsidP="00C2198F">
      <w:pPr>
        <w:spacing w:before="120" w:after="120" w:line="280" w:lineRule="atLeast"/>
        <w:jc w:val="center"/>
        <w:rPr>
          <w:rFonts w:ascii="Arial" w:hAnsi="Arial" w:cs="Arial"/>
          <w:b/>
        </w:rPr>
      </w:pPr>
      <w:r w:rsidRPr="00463762">
        <w:rPr>
          <w:rFonts w:ascii="Arial" w:eastAsia="Arial" w:hAnsi="Arial" w:cs="Arial"/>
          <w:b/>
          <w:bCs/>
        </w:rPr>
        <w:br w:type="page"/>
      </w:r>
      <w:r w:rsidRPr="00463762">
        <w:rPr>
          <w:rFonts w:ascii="Wingdings" w:eastAsia="Wingdings" w:hAnsi="Wingdings" w:cs="Wingdings"/>
          <w:sz w:val="28"/>
          <w:szCs w:val="28"/>
        </w:rPr>
        <w:lastRenderedPageBreak/>
        <w:t>!</w:t>
      </w:r>
      <w:r w:rsidRPr="00463762">
        <w:rPr>
          <w:rFonts w:ascii="Arial" w:eastAsia="Arial" w:hAnsi="Arial" w:cs="Arial"/>
          <w:sz w:val="28"/>
          <w:szCs w:val="28"/>
        </w:rPr>
        <w:t xml:space="preserve"> </w:t>
      </w:r>
      <w:r w:rsidRPr="00463762">
        <w:rPr>
          <w:rFonts w:ascii="Arial" w:eastAsia="Arial" w:hAnsi="Arial" w:cs="Arial"/>
          <w:b/>
          <w:bCs/>
          <w:sz w:val="28"/>
          <w:szCs w:val="28"/>
        </w:rPr>
        <w:t xml:space="preserve">Signature page </w:t>
      </w:r>
      <w:r w:rsidR="00532EE4">
        <w:rPr>
          <w:rFonts w:ascii="Arial" w:eastAsia="Arial" w:hAnsi="Arial" w:cs="Arial"/>
          <w:b/>
          <w:bCs/>
          <w:sz w:val="28"/>
          <w:szCs w:val="28"/>
        </w:rPr>
        <w:t>2</w:t>
      </w:r>
      <w:r w:rsidRPr="00463762">
        <w:rPr>
          <w:rFonts w:ascii="Arial" w:eastAsia="Arial" w:hAnsi="Arial" w:cs="Arial"/>
          <w:b/>
          <w:bCs/>
          <w:sz w:val="28"/>
          <w:szCs w:val="28"/>
        </w:rPr>
        <w:t xml:space="preserve"> – </w:t>
      </w:r>
      <w:r w:rsidR="00C2198F">
        <w:rPr>
          <w:rFonts w:ascii="Arial" w:eastAsia="Arial" w:hAnsi="Arial" w:cs="Arial"/>
          <w:b/>
          <w:bCs/>
          <w:sz w:val="28"/>
          <w:szCs w:val="28"/>
        </w:rPr>
        <w:t xml:space="preserve">Gold </w:t>
      </w:r>
      <w:r w:rsidR="00785604">
        <w:rPr>
          <w:rFonts w:ascii="Arial" w:eastAsia="Arial" w:hAnsi="Arial" w:cs="Arial"/>
          <w:b/>
          <w:bCs/>
          <w:sz w:val="28"/>
          <w:szCs w:val="28"/>
        </w:rPr>
        <w:t xml:space="preserve">annual </w:t>
      </w:r>
      <w:r w:rsidR="00C2198F">
        <w:rPr>
          <w:rFonts w:ascii="Arial" w:eastAsia="Arial" w:hAnsi="Arial" w:cs="Arial"/>
          <w:b/>
          <w:bCs/>
          <w:sz w:val="28"/>
          <w:szCs w:val="28"/>
        </w:rPr>
        <w:t>review</w:t>
      </w:r>
    </w:p>
    <w:p w14:paraId="44E9CBA3" w14:textId="4454DCE0" w:rsidR="00B9420A" w:rsidRPr="00463762" w:rsidRDefault="00BE2088" w:rsidP="00B9420A">
      <w:pPr>
        <w:spacing w:line="280" w:lineRule="exact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Confirming that the cont</w:t>
      </w:r>
      <w:r w:rsidR="00B9420A" w:rsidRPr="00463762">
        <w:rPr>
          <w:rFonts w:ascii="Arial" w:eastAsia="Arial" w:hAnsi="Arial" w:cs="Arial"/>
          <w:b/>
          <w:bCs/>
        </w:rPr>
        <w:t>ent</w:t>
      </w:r>
      <w:r w:rsidR="00C2198F">
        <w:rPr>
          <w:rFonts w:ascii="Arial" w:eastAsia="Arial" w:hAnsi="Arial" w:cs="Arial"/>
          <w:b/>
          <w:bCs/>
        </w:rPr>
        <w:t xml:space="preserve"> of this </w:t>
      </w:r>
      <w:r w:rsidR="00785604">
        <w:rPr>
          <w:rFonts w:ascii="Arial" w:eastAsia="Arial" w:hAnsi="Arial" w:cs="Arial"/>
          <w:b/>
          <w:bCs/>
        </w:rPr>
        <w:t xml:space="preserve">form </w:t>
      </w:r>
      <w:r w:rsidR="00C2198F">
        <w:rPr>
          <w:rFonts w:ascii="Arial" w:eastAsia="Arial" w:hAnsi="Arial" w:cs="Arial"/>
          <w:b/>
          <w:bCs/>
        </w:rPr>
        <w:t>is a true reflection of the service provided.</w:t>
      </w:r>
    </w:p>
    <w:p w14:paraId="583605D4" w14:textId="77777777" w:rsidR="00B9420A" w:rsidRPr="00463762" w:rsidRDefault="00B9420A" w:rsidP="00B9420A">
      <w:pPr>
        <w:spacing w:line="280" w:lineRule="exact"/>
        <w:jc w:val="both"/>
        <w:rPr>
          <w:rFonts w:ascii="Arial" w:hAnsi="Arial" w:cs="Arial"/>
          <w:b/>
        </w:rPr>
      </w:pPr>
    </w:p>
    <w:p w14:paraId="2B8A7926" w14:textId="77777777" w:rsidR="00B9420A" w:rsidRPr="00463762" w:rsidRDefault="00B9420A" w:rsidP="00B9420A">
      <w:pPr>
        <w:jc w:val="both"/>
        <w:rPr>
          <w:rFonts w:ascii="Arial" w:hAnsi="Arial" w:cs="Arial"/>
          <w:b/>
        </w:rPr>
      </w:pPr>
    </w:p>
    <w:tbl>
      <w:tblPr>
        <w:tblW w:w="9405" w:type="dxa"/>
        <w:tblInd w:w="108" w:type="dxa"/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B9420A" w:rsidRPr="00463762" w14:paraId="5F9B5944" w14:textId="77777777" w:rsidTr="00C2198F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7A566631" w14:textId="77777777" w:rsidR="00B9420A" w:rsidRPr="00463762" w:rsidRDefault="00B9420A" w:rsidP="00C2198F">
            <w:pPr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Declaration by </w:t>
            </w:r>
            <w:r>
              <w:rPr>
                <w:rFonts w:ascii="Arial" w:eastAsia="Arial" w:hAnsi="Arial" w:cs="Arial"/>
                <w:b/>
                <w:bCs/>
              </w:rPr>
              <w:t>Baby Friendly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lead </w:t>
            </w:r>
          </w:p>
        </w:tc>
      </w:tr>
    </w:tbl>
    <w:p w14:paraId="65BC5C18" w14:textId="77777777" w:rsidR="00B9420A" w:rsidRPr="00463762" w:rsidRDefault="00B9420A" w:rsidP="00B9420A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45"/>
        <w:gridCol w:w="2880"/>
        <w:gridCol w:w="1800"/>
        <w:gridCol w:w="1773"/>
      </w:tblGrid>
      <w:tr w:rsidR="00B9420A" w:rsidRPr="00463762" w14:paraId="295A47FD" w14:textId="77777777" w:rsidTr="00C2198F">
        <w:trPr>
          <w:trHeight w:val="854"/>
        </w:trPr>
        <w:tc>
          <w:tcPr>
            <w:tcW w:w="2907" w:type="dxa"/>
            <w:shd w:val="clear" w:color="auto" w:fill="E6E6E6"/>
            <w:vAlign w:val="center"/>
          </w:tcPr>
          <w:p w14:paraId="0625EF1F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>Name of facility:</w:t>
            </w:r>
          </w:p>
        </w:tc>
        <w:tc>
          <w:tcPr>
            <w:tcW w:w="6498" w:type="dxa"/>
            <w:gridSpan w:val="4"/>
            <w:shd w:val="clear" w:color="auto" w:fill="auto"/>
            <w:vAlign w:val="center"/>
          </w:tcPr>
          <w:p w14:paraId="78532909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</w:rPr>
            </w:pPr>
          </w:p>
        </w:tc>
      </w:tr>
      <w:tr w:rsidR="00B9420A" w:rsidRPr="00463762" w14:paraId="4EE2997F" w14:textId="77777777" w:rsidTr="00C2198F">
        <w:trPr>
          <w:trHeight w:val="854"/>
        </w:trPr>
        <w:tc>
          <w:tcPr>
            <w:tcW w:w="29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88895C" w14:textId="77777777" w:rsidR="00B9420A" w:rsidRPr="00463762" w:rsidRDefault="00C2198F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Review date</w:t>
            </w:r>
            <w:r w:rsidR="00B9420A"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A36BC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</w:rPr>
            </w:pPr>
          </w:p>
        </w:tc>
      </w:tr>
      <w:tr w:rsidR="00B9420A" w:rsidRPr="00463762" w14:paraId="130386E2" w14:textId="77777777" w:rsidTr="00C2198F">
        <w:trPr>
          <w:trHeight w:val="854"/>
        </w:trPr>
        <w:tc>
          <w:tcPr>
            <w:tcW w:w="9405" w:type="dxa"/>
            <w:gridSpan w:val="5"/>
            <w:shd w:val="clear" w:color="auto" w:fill="E6E6E6"/>
            <w:vAlign w:val="center"/>
          </w:tcPr>
          <w:p w14:paraId="662776C0" w14:textId="77777777" w:rsidR="00B9420A" w:rsidRPr="00463762" w:rsidRDefault="00B9420A" w:rsidP="00C2198F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I confirm that the </w:t>
            </w:r>
            <w:r w:rsidR="00C2198F">
              <w:rPr>
                <w:rFonts w:ascii="Arial" w:eastAsia="Arial" w:hAnsi="Arial" w:cs="Arial"/>
                <w:b/>
                <w:bCs/>
              </w:rPr>
              <w:t xml:space="preserve">information submitted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is a true reflection of the </w:t>
            </w:r>
            <w:r w:rsidR="00C2198F">
              <w:rPr>
                <w:rFonts w:ascii="Arial" w:eastAsia="Arial" w:hAnsi="Arial" w:cs="Arial"/>
                <w:b/>
                <w:bCs/>
              </w:rPr>
              <w:t xml:space="preserve">work undertaken within the service over the past 12 month period.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B9420A" w:rsidRPr="00463762" w14:paraId="4CFC8632" w14:textId="77777777" w:rsidTr="00C2198F">
        <w:trPr>
          <w:trHeight w:val="812"/>
        </w:trPr>
        <w:tc>
          <w:tcPr>
            <w:tcW w:w="2952" w:type="dxa"/>
            <w:gridSpan w:val="2"/>
            <w:shd w:val="clear" w:color="auto" w:fill="E6E6E6"/>
            <w:vAlign w:val="center"/>
          </w:tcPr>
          <w:p w14:paraId="095A4B7F" w14:textId="77777777" w:rsidR="00B9420A" w:rsidRPr="00463762" w:rsidRDefault="00B9420A" w:rsidP="00C2198F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Signed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0EEDDF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1FC880B2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9FDE9BA" w14:textId="77777777" w:rsidR="00B9420A" w:rsidRPr="00463762" w:rsidRDefault="00B9420A" w:rsidP="00C2198F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EB50F26" w14:textId="77777777" w:rsidR="00B9420A" w:rsidRPr="00463762" w:rsidRDefault="00B9420A" w:rsidP="00B9420A">
      <w:pPr>
        <w:jc w:val="both"/>
        <w:rPr>
          <w:rFonts w:ascii="Arial" w:hAnsi="Arial" w:cs="Arial"/>
        </w:rPr>
      </w:pPr>
    </w:p>
    <w:p w14:paraId="5312D642" w14:textId="77777777" w:rsidR="00B9420A" w:rsidRPr="00463762" w:rsidRDefault="00B9420A" w:rsidP="00B9420A">
      <w:pPr>
        <w:rPr>
          <w:rFonts w:ascii="Arial" w:hAnsi="Arial" w:cs="Arial"/>
          <w:b/>
        </w:rPr>
      </w:pPr>
    </w:p>
    <w:p w14:paraId="0A8C3D8E" w14:textId="77777777" w:rsidR="00532EE4" w:rsidRPr="00463762" w:rsidRDefault="00532EE4" w:rsidP="00532EE4">
      <w:pPr>
        <w:jc w:val="both"/>
        <w:rPr>
          <w:rFonts w:ascii="Arial" w:hAnsi="Arial" w:cs="Arial"/>
          <w:b/>
        </w:rPr>
      </w:pPr>
    </w:p>
    <w:tbl>
      <w:tblPr>
        <w:tblW w:w="9405" w:type="dxa"/>
        <w:tblInd w:w="108" w:type="dxa"/>
        <w:shd w:val="clear" w:color="auto" w:fill="B3B3B3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405"/>
      </w:tblGrid>
      <w:tr w:rsidR="00532EE4" w:rsidRPr="00463762" w14:paraId="58F60724" w14:textId="77777777">
        <w:trPr>
          <w:trHeight w:hRule="exact" w:val="567"/>
        </w:trPr>
        <w:tc>
          <w:tcPr>
            <w:tcW w:w="9405" w:type="dxa"/>
            <w:shd w:val="clear" w:color="auto" w:fill="B3B3B3"/>
            <w:vAlign w:val="center"/>
          </w:tcPr>
          <w:p w14:paraId="4122391E" w14:textId="0DD6E76A" w:rsidR="00532EE4" w:rsidRPr="00463762" w:rsidRDefault="00532EE4">
            <w:pPr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Declaration by </w:t>
            </w:r>
            <w:r>
              <w:rPr>
                <w:rFonts w:ascii="Arial" w:eastAsia="Arial" w:hAnsi="Arial" w:cs="Arial"/>
                <w:b/>
                <w:bCs/>
              </w:rPr>
              <w:t>Head of Service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</w:tbl>
    <w:p w14:paraId="717CE8B6" w14:textId="77777777" w:rsidR="00532EE4" w:rsidRPr="00463762" w:rsidRDefault="00532EE4" w:rsidP="00532EE4">
      <w:pPr>
        <w:jc w:val="both"/>
        <w:rPr>
          <w:rFonts w:ascii="Arial" w:hAnsi="Arial" w:cs="Arial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880"/>
        <w:gridCol w:w="1800"/>
        <w:gridCol w:w="1773"/>
      </w:tblGrid>
      <w:tr w:rsidR="00532EE4" w:rsidRPr="00463762" w14:paraId="57D0B847" w14:textId="77777777">
        <w:trPr>
          <w:trHeight w:val="854"/>
        </w:trPr>
        <w:tc>
          <w:tcPr>
            <w:tcW w:w="9405" w:type="dxa"/>
            <w:gridSpan w:val="4"/>
            <w:shd w:val="clear" w:color="auto" w:fill="E6E6E6"/>
            <w:vAlign w:val="center"/>
          </w:tcPr>
          <w:p w14:paraId="0E8D24FD" w14:textId="77777777" w:rsidR="00532EE4" w:rsidRPr="00463762" w:rsidRDefault="00532EE4">
            <w:pPr>
              <w:spacing w:before="120" w:after="120" w:line="280" w:lineRule="atLeast"/>
              <w:jc w:val="both"/>
              <w:rPr>
                <w:rFonts w:ascii="Arial" w:hAnsi="Arial" w:cs="Arial"/>
                <w:b/>
              </w:rPr>
            </w:pPr>
            <w:r w:rsidRPr="00463762">
              <w:rPr>
                <w:rFonts w:ascii="Arial" w:eastAsia="Arial" w:hAnsi="Arial" w:cs="Arial"/>
                <w:b/>
                <w:bCs/>
              </w:rPr>
              <w:t xml:space="preserve">I confirm that the </w:t>
            </w:r>
            <w:r>
              <w:rPr>
                <w:rFonts w:ascii="Arial" w:eastAsia="Arial" w:hAnsi="Arial" w:cs="Arial"/>
                <w:b/>
                <w:bCs/>
              </w:rPr>
              <w:t xml:space="preserve">information submitted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is a true reflection of the </w:t>
            </w:r>
            <w:r>
              <w:rPr>
                <w:rFonts w:ascii="Arial" w:eastAsia="Arial" w:hAnsi="Arial" w:cs="Arial"/>
                <w:b/>
                <w:bCs/>
              </w:rPr>
              <w:t xml:space="preserve">work undertaken within the service over the past 12 month period. </w:t>
            </w:r>
            <w:r w:rsidRPr="00463762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532EE4" w:rsidRPr="00463762" w14:paraId="132556F1" w14:textId="77777777">
        <w:trPr>
          <w:trHeight w:val="812"/>
        </w:trPr>
        <w:tc>
          <w:tcPr>
            <w:tcW w:w="2952" w:type="dxa"/>
            <w:shd w:val="clear" w:color="auto" w:fill="E6E6E6"/>
            <w:vAlign w:val="center"/>
          </w:tcPr>
          <w:p w14:paraId="7D3A68BC" w14:textId="77777777" w:rsidR="00532EE4" w:rsidRPr="00463762" w:rsidRDefault="00532EE4">
            <w:pPr>
              <w:tabs>
                <w:tab w:val="left" w:pos="960"/>
              </w:tabs>
              <w:rPr>
                <w:rFonts w:ascii="Arial" w:hAnsi="Arial" w:cs="Arial"/>
                <w:b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Signed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4D0F88C" w14:textId="77777777" w:rsidR="00532EE4" w:rsidRPr="00463762" w:rsidRDefault="00532E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shd w:val="clear" w:color="auto" w:fill="E6E6E6"/>
            <w:vAlign w:val="center"/>
          </w:tcPr>
          <w:p w14:paraId="1FDBDD44" w14:textId="77777777" w:rsidR="00532EE4" w:rsidRPr="00463762" w:rsidRDefault="00532EE4">
            <w:pPr>
              <w:rPr>
                <w:rFonts w:ascii="Arial" w:hAnsi="Arial" w:cs="Arial"/>
                <w:color w:val="000000"/>
              </w:rPr>
            </w:pPr>
            <w:r w:rsidRPr="00463762">
              <w:rPr>
                <w:rFonts w:ascii="Arial" w:eastAsia="Arial" w:hAnsi="Arial" w:cs="Arial"/>
                <w:b/>
                <w:bCs/>
                <w:color w:val="000000" w:themeColor="text1"/>
              </w:rPr>
              <w:t>Date: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0C43B57" w14:textId="77777777" w:rsidR="00532EE4" w:rsidRPr="00463762" w:rsidRDefault="00532EE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D985A5C" w14:textId="77777777" w:rsidR="00B9420A" w:rsidRPr="00463762" w:rsidRDefault="00B9420A" w:rsidP="00B9420A">
      <w:pPr>
        <w:rPr>
          <w:rFonts w:ascii="Arial" w:hAnsi="Arial" w:cs="Arial"/>
          <w:b/>
        </w:rPr>
      </w:pPr>
    </w:p>
    <w:p w14:paraId="78CF3F87" w14:textId="77777777" w:rsidR="00B9420A" w:rsidRPr="00463762" w:rsidRDefault="00B9420A" w:rsidP="00B9420A">
      <w:pPr>
        <w:spacing w:before="120" w:after="120" w:line="280" w:lineRule="exact"/>
        <w:jc w:val="both"/>
        <w:rPr>
          <w:rFonts w:ascii="Arial" w:hAnsi="Arial" w:cs="Arial"/>
          <w:b/>
          <w:color w:val="000000"/>
        </w:rPr>
      </w:pPr>
    </w:p>
    <w:p w14:paraId="41C52284" w14:textId="77777777" w:rsidR="00B9420A" w:rsidRPr="00463762" w:rsidRDefault="00B9420A" w:rsidP="00B9420A">
      <w:pPr>
        <w:rPr>
          <w:rFonts w:ascii="Arial" w:hAnsi="Arial" w:cs="Arial"/>
          <w:b/>
        </w:rPr>
        <w:sectPr w:rsidR="00B9420A" w:rsidRPr="00463762" w:rsidSect="00684468">
          <w:pgSz w:w="12240" w:h="15840"/>
          <w:pgMar w:top="1440" w:right="1418" w:bottom="873" w:left="1418" w:header="709" w:footer="709" w:gutter="0"/>
          <w:pgBorders w:offsetFrom="page">
            <w:top w:val="dashed" w:sz="12" w:space="24" w:color="auto"/>
            <w:left w:val="dashed" w:sz="12" w:space="24" w:color="auto"/>
            <w:bottom w:val="dashed" w:sz="12" w:space="24" w:color="auto"/>
            <w:right w:val="dashed" w:sz="12" w:space="24" w:color="auto"/>
          </w:pgBorders>
          <w:cols w:space="708"/>
          <w:docGrid w:linePitch="360"/>
        </w:sectPr>
      </w:pPr>
    </w:p>
    <w:p w14:paraId="3218A389" w14:textId="0B2F07E9" w:rsidR="00CF1F3E" w:rsidRPr="00696A80" w:rsidRDefault="00CF1F3E" w:rsidP="00696A80">
      <w:pPr>
        <w:jc w:val="both"/>
        <w:rPr>
          <w:rFonts w:ascii="Arial" w:hAnsi="Arial" w:cs="Arial"/>
          <w:lang w:val="en-GB"/>
        </w:rPr>
      </w:pPr>
      <w:r w:rsidRPr="00C70D35">
        <w:rPr>
          <w:rFonts w:ascii="Wingdings" w:eastAsia="Wingdings" w:hAnsi="Wingdings" w:cs="Wingdings"/>
          <w:sz w:val="28"/>
          <w:szCs w:val="28"/>
          <w:lang w:val="en-GB"/>
        </w:rPr>
        <w:lastRenderedPageBreak/>
        <w:t>4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r w:rsidRPr="00D13C20">
        <w:rPr>
          <w:rFonts w:ascii="Arial" w:hAnsi="Arial" w:cs="Arial"/>
          <w:b/>
          <w:lang w:val="en-GB"/>
        </w:rPr>
        <w:t xml:space="preserve">Please send this </w:t>
      </w:r>
      <w:r w:rsidR="00785604">
        <w:rPr>
          <w:rFonts w:ascii="Arial" w:hAnsi="Arial" w:cs="Arial"/>
          <w:b/>
          <w:lang w:val="en-GB"/>
        </w:rPr>
        <w:t xml:space="preserve">submission form </w:t>
      </w:r>
      <w:r w:rsidRPr="00D13C20">
        <w:rPr>
          <w:rFonts w:ascii="Arial" w:hAnsi="Arial" w:cs="Arial"/>
          <w:b/>
          <w:lang w:val="en-GB"/>
        </w:rPr>
        <w:t xml:space="preserve">to </w:t>
      </w:r>
      <w:hyperlink r:id="rId15" w:history="1">
        <w:r w:rsidRPr="00D13C20">
          <w:rPr>
            <w:rStyle w:val="Hyperlink"/>
            <w:rFonts w:ascii="Arial" w:hAnsi="Arial" w:cs="Arial"/>
            <w:b/>
            <w:lang w:val="en-GB"/>
          </w:rPr>
          <w:t>bfi@unicef.org.uk</w:t>
        </w:r>
      </w:hyperlink>
      <w:r>
        <w:rPr>
          <w:rFonts w:ascii="Arial" w:hAnsi="Arial" w:cs="Arial"/>
          <w:lang w:val="en-GB"/>
        </w:rPr>
        <w:t xml:space="preserve"> </w:t>
      </w:r>
    </w:p>
    <w:sectPr w:rsidR="00CF1F3E" w:rsidRPr="00696A80" w:rsidSect="00B20D3D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40" w:right="1411" w:bottom="878" w:left="1411" w:header="706" w:footer="706" w:gutter="0"/>
      <w:pgBorders w:offsetFrom="page">
        <w:top w:val="none" w:sz="0" w:space="6" w:color="000000"/>
        <w:left w:val="none" w:sz="0" w:space="28" w:color="000000"/>
        <w:bottom w:val="none" w:sz="0" w:space="0" w:color="000000"/>
        <w:right w:val="none" w:sz="0" w:space="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9DA32" w14:textId="77777777" w:rsidR="005B7F0D" w:rsidRDefault="005B7F0D">
      <w:r>
        <w:separator/>
      </w:r>
    </w:p>
  </w:endnote>
  <w:endnote w:type="continuationSeparator" w:id="0">
    <w:p w14:paraId="559C9FD6" w14:textId="77777777" w:rsidR="005B7F0D" w:rsidRDefault="005B7F0D">
      <w:r>
        <w:continuationSeparator/>
      </w:r>
    </w:p>
  </w:endnote>
  <w:endnote w:type="continuationNotice" w:id="1">
    <w:p w14:paraId="236CB0DE" w14:textId="77777777" w:rsidR="005B7F0D" w:rsidRDefault="005B7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9B26E" w14:textId="77777777" w:rsidR="00CD0DE5" w:rsidRDefault="00CD0DE5" w:rsidP="00A55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DF0F76" w14:textId="77777777" w:rsidR="00CD0DE5" w:rsidRDefault="00CD0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13CF" w14:textId="24E24F2A" w:rsidR="00462420" w:rsidRPr="00462420" w:rsidRDefault="00CD0DE5" w:rsidP="00BA1150">
    <w:pPr>
      <w:pStyle w:val="Footer"/>
      <w:rPr>
        <w:rFonts w:ascii="Arial" w:hAnsi="Arial" w:cs="Arial"/>
        <w:sz w:val="18"/>
        <w:szCs w:val="18"/>
      </w:rPr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11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</w:t>
    </w:r>
    <w:r w:rsidR="00F73F80">
      <w:rPr>
        <w:rFonts w:ascii="Arial" w:hAnsi="Arial" w:cs="Arial"/>
        <w:sz w:val="18"/>
        <w:szCs w:val="18"/>
      </w:rPr>
      <w:t xml:space="preserve">report </w:t>
    </w:r>
    <w:r>
      <w:rPr>
        <w:rFonts w:ascii="Arial" w:hAnsi="Arial" w:cs="Arial"/>
        <w:sz w:val="18"/>
        <w:szCs w:val="18"/>
      </w:rPr>
      <w:t>(Gold) – M</w:t>
    </w:r>
    <w:r w:rsidRPr="00653DB9">
      <w:rPr>
        <w:rFonts w:ascii="Arial" w:hAnsi="Arial" w:cs="Arial"/>
        <w:sz w:val="18"/>
        <w:szCs w:val="18"/>
      </w:rPr>
      <w:t xml:space="preserve">aternity – </w:t>
    </w:r>
    <w:r>
      <w:rPr>
        <w:rFonts w:ascii="Arial" w:hAnsi="Arial" w:cs="Arial"/>
        <w:sz w:val="18"/>
        <w:szCs w:val="18"/>
      </w:rPr>
      <w:t>20</w:t>
    </w:r>
    <w:r w:rsidR="00E65D0E">
      <w:rPr>
        <w:rFonts w:ascii="Arial" w:hAnsi="Arial" w:cs="Arial"/>
        <w:sz w:val="18"/>
        <w:szCs w:val="18"/>
      </w:rPr>
      <w:t>2</w:t>
    </w:r>
    <w:r w:rsidR="002D5D35">
      <w:rPr>
        <w:rFonts w:ascii="Arial" w:hAnsi="Arial" w:cs="Arial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C01C" w14:textId="22BB1E34" w:rsidR="00CD0DE5" w:rsidRDefault="00CD0DE5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</w:t>
    </w:r>
    <w:r w:rsidR="00F73F80">
      <w:rPr>
        <w:rFonts w:ascii="Arial" w:hAnsi="Arial" w:cs="Arial"/>
        <w:sz w:val="18"/>
        <w:szCs w:val="18"/>
      </w:rPr>
      <w:t xml:space="preserve">report </w:t>
    </w:r>
    <w:r>
      <w:rPr>
        <w:rFonts w:ascii="Arial" w:hAnsi="Arial" w:cs="Arial"/>
        <w:sz w:val="18"/>
        <w:szCs w:val="18"/>
      </w:rPr>
      <w:t>(Gold) – M</w:t>
    </w:r>
    <w:r w:rsidRPr="00653DB9">
      <w:rPr>
        <w:rFonts w:ascii="Arial" w:hAnsi="Arial" w:cs="Arial"/>
        <w:sz w:val="18"/>
        <w:szCs w:val="18"/>
      </w:rPr>
      <w:t xml:space="preserve">aternity – </w:t>
    </w:r>
    <w:r>
      <w:rPr>
        <w:rFonts w:ascii="Arial" w:hAnsi="Arial" w:cs="Arial"/>
        <w:sz w:val="18"/>
        <w:szCs w:val="18"/>
      </w:rPr>
      <w:t>20</w:t>
    </w:r>
    <w:r w:rsidR="00777B63">
      <w:rPr>
        <w:rFonts w:ascii="Arial" w:hAnsi="Arial" w:cs="Arial"/>
        <w:sz w:val="18"/>
        <w:szCs w:val="18"/>
      </w:rPr>
      <w:t>2</w:t>
    </w:r>
    <w:r w:rsidR="00916ED5">
      <w:rPr>
        <w:rFonts w:ascii="Arial" w:hAnsi="Arial" w:cs="Arial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1E802" w14:textId="77777777" w:rsidR="00CD0DE5" w:rsidRDefault="00CD0DE5">
    <w:pPr>
      <w:pStyle w:val="Footer"/>
    </w:pP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3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 w:rsidRPr="00653DB9">
      <w:rPr>
        <w:rStyle w:val="PageNumber"/>
        <w:rFonts w:ascii="Arial" w:hAnsi="Arial" w:cs="Arial"/>
        <w:sz w:val="18"/>
        <w:szCs w:val="18"/>
      </w:rPr>
      <w:t>/</w:t>
    </w:r>
    <w:r w:rsidRPr="00653DB9">
      <w:rPr>
        <w:rStyle w:val="PageNumber"/>
        <w:rFonts w:ascii="Arial" w:hAnsi="Arial" w:cs="Arial"/>
        <w:sz w:val="18"/>
        <w:szCs w:val="18"/>
      </w:rPr>
      <w:fldChar w:fldCharType="begin"/>
    </w:r>
    <w:r w:rsidRPr="00653DB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53DB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8</w:t>
    </w:r>
    <w:r w:rsidRPr="00653DB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 w:rsidRPr="00653DB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Annual audit – M</w:t>
    </w:r>
    <w:r w:rsidRPr="00653DB9">
      <w:rPr>
        <w:rFonts w:ascii="Arial" w:hAnsi="Arial" w:cs="Arial"/>
        <w:sz w:val="18"/>
        <w:szCs w:val="18"/>
      </w:rPr>
      <w:t xml:space="preserve">aternity – </w:t>
    </w:r>
    <w:r>
      <w:rPr>
        <w:rFonts w:ascii="Arial" w:hAnsi="Arial" w:cs="Arial"/>
        <w:sz w:val="18"/>
        <w:szCs w:val="18"/>
      </w:rPr>
      <w:t>2017/10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513A" w14:textId="77777777" w:rsidR="005B7F0D" w:rsidRDefault="005B7F0D">
      <w:r>
        <w:separator/>
      </w:r>
    </w:p>
  </w:footnote>
  <w:footnote w:type="continuationSeparator" w:id="0">
    <w:p w14:paraId="3BBA6495" w14:textId="77777777" w:rsidR="005B7F0D" w:rsidRDefault="005B7F0D">
      <w:r>
        <w:continuationSeparator/>
      </w:r>
    </w:p>
  </w:footnote>
  <w:footnote w:type="continuationNotice" w:id="1">
    <w:p w14:paraId="4A72742F" w14:textId="77777777" w:rsidR="005B7F0D" w:rsidRDefault="005B7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433EC" w14:textId="77777777" w:rsidR="00CD0DE5" w:rsidRPr="00B20D3D" w:rsidRDefault="00CD0DE5" w:rsidP="00B20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66706" w14:textId="77777777" w:rsidR="00CD0DE5" w:rsidRDefault="00CD0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29D6C72"/>
    <w:multiLevelType w:val="hybridMultilevel"/>
    <w:tmpl w:val="2C0C304E"/>
    <w:lvl w:ilvl="0" w:tplc="FE4084D8">
      <w:start w:val="1"/>
      <w:numFmt w:val="bullet"/>
      <w:lvlText w:val="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15ED"/>
    <w:multiLevelType w:val="hybridMultilevel"/>
    <w:tmpl w:val="8EF60BB6"/>
    <w:lvl w:ilvl="0" w:tplc="35D44D94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01F97"/>
    <w:multiLevelType w:val="hybridMultilevel"/>
    <w:tmpl w:val="2C4E34D4"/>
    <w:lvl w:ilvl="0" w:tplc="FF54F1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00C"/>
    <w:multiLevelType w:val="hybridMultilevel"/>
    <w:tmpl w:val="A4D2BD3E"/>
    <w:lvl w:ilvl="0" w:tplc="FF981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14B82"/>
    <w:multiLevelType w:val="multilevel"/>
    <w:tmpl w:val="1898D26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04E61FB"/>
    <w:multiLevelType w:val="hybridMultilevel"/>
    <w:tmpl w:val="471A2B16"/>
    <w:lvl w:ilvl="0" w:tplc="35D44D94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7592A"/>
    <w:multiLevelType w:val="hybridMultilevel"/>
    <w:tmpl w:val="E3E679B2"/>
    <w:lvl w:ilvl="0" w:tplc="D2EE6CDA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A830CC">
      <w:start w:val="1"/>
      <w:numFmt w:val="bullet"/>
      <w:lvlText w:val=""/>
      <w:lvlJc w:val="left"/>
      <w:pPr>
        <w:tabs>
          <w:tab w:val="num" w:pos="2140"/>
        </w:tabs>
        <w:ind w:left="2140" w:hanging="340"/>
      </w:pPr>
      <w:rPr>
        <w:rFonts w:ascii="Wingdings" w:hAnsi="Wingdings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149952">
    <w:abstractNumId w:val="5"/>
  </w:num>
  <w:num w:numId="2" w16cid:durableId="1770854127">
    <w:abstractNumId w:val="1"/>
  </w:num>
  <w:num w:numId="3" w16cid:durableId="750544823">
    <w:abstractNumId w:val="3"/>
  </w:num>
  <w:num w:numId="4" w16cid:durableId="1679649948">
    <w:abstractNumId w:val="4"/>
  </w:num>
  <w:num w:numId="5" w16cid:durableId="177737945">
    <w:abstractNumId w:val="0"/>
    <w:lvlOverride w:ilvl="0">
      <w:lvl w:ilvl="0">
        <w:start w:val="1"/>
        <w:numFmt w:val="decimal"/>
        <w:pStyle w:val="1"/>
        <w:lvlText w:val="%1."/>
        <w:lvlJc w:val="left"/>
      </w:lvl>
    </w:lvlOverride>
  </w:num>
  <w:num w:numId="6" w16cid:durableId="1843353089">
    <w:abstractNumId w:val="7"/>
  </w:num>
  <w:num w:numId="7" w16cid:durableId="1131021195">
    <w:abstractNumId w:val="2"/>
  </w:num>
  <w:num w:numId="8" w16cid:durableId="384305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E7"/>
    <w:rsid w:val="00000781"/>
    <w:rsid w:val="00000E67"/>
    <w:rsid w:val="00001706"/>
    <w:rsid w:val="00003251"/>
    <w:rsid w:val="0000390F"/>
    <w:rsid w:val="000045F4"/>
    <w:rsid w:val="00005061"/>
    <w:rsid w:val="000055E8"/>
    <w:rsid w:val="00007323"/>
    <w:rsid w:val="00010DDB"/>
    <w:rsid w:val="00011C4C"/>
    <w:rsid w:val="000128DC"/>
    <w:rsid w:val="0001304E"/>
    <w:rsid w:val="00013F2E"/>
    <w:rsid w:val="00014A0F"/>
    <w:rsid w:val="00014AD9"/>
    <w:rsid w:val="00014BDD"/>
    <w:rsid w:val="00014C19"/>
    <w:rsid w:val="0001572E"/>
    <w:rsid w:val="00016257"/>
    <w:rsid w:val="0001717C"/>
    <w:rsid w:val="00020DB2"/>
    <w:rsid w:val="000219D1"/>
    <w:rsid w:val="00021E71"/>
    <w:rsid w:val="000220C9"/>
    <w:rsid w:val="00022AEA"/>
    <w:rsid w:val="00024063"/>
    <w:rsid w:val="00024582"/>
    <w:rsid w:val="00024620"/>
    <w:rsid w:val="00024DF8"/>
    <w:rsid w:val="000256C2"/>
    <w:rsid w:val="000261D6"/>
    <w:rsid w:val="0002748E"/>
    <w:rsid w:val="00032A69"/>
    <w:rsid w:val="00033C55"/>
    <w:rsid w:val="00034359"/>
    <w:rsid w:val="00034431"/>
    <w:rsid w:val="00034730"/>
    <w:rsid w:val="000349EB"/>
    <w:rsid w:val="00034B2B"/>
    <w:rsid w:val="00034DB2"/>
    <w:rsid w:val="0003593E"/>
    <w:rsid w:val="00035D06"/>
    <w:rsid w:val="00035DBE"/>
    <w:rsid w:val="00035DE9"/>
    <w:rsid w:val="00037B84"/>
    <w:rsid w:val="00040CCB"/>
    <w:rsid w:val="00041129"/>
    <w:rsid w:val="00041768"/>
    <w:rsid w:val="000428E2"/>
    <w:rsid w:val="00042E35"/>
    <w:rsid w:val="00043115"/>
    <w:rsid w:val="00043D8B"/>
    <w:rsid w:val="0004434D"/>
    <w:rsid w:val="0004513F"/>
    <w:rsid w:val="000467AF"/>
    <w:rsid w:val="00047552"/>
    <w:rsid w:val="00047867"/>
    <w:rsid w:val="0005056E"/>
    <w:rsid w:val="00051D19"/>
    <w:rsid w:val="00051EEB"/>
    <w:rsid w:val="000522FA"/>
    <w:rsid w:val="000527BE"/>
    <w:rsid w:val="0005315F"/>
    <w:rsid w:val="000531B6"/>
    <w:rsid w:val="00054CA3"/>
    <w:rsid w:val="00056207"/>
    <w:rsid w:val="000567A7"/>
    <w:rsid w:val="00057068"/>
    <w:rsid w:val="00057263"/>
    <w:rsid w:val="000619A6"/>
    <w:rsid w:val="0006256E"/>
    <w:rsid w:val="00062A81"/>
    <w:rsid w:val="00062AFD"/>
    <w:rsid w:val="0006369A"/>
    <w:rsid w:val="00063B5D"/>
    <w:rsid w:val="00063C6A"/>
    <w:rsid w:val="00064AF0"/>
    <w:rsid w:val="00064C7D"/>
    <w:rsid w:val="00065B1B"/>
    <w:rsid w:val="00065B30"/>
    <w:rsid w:val="00066363"/>
    <w:rsid w:val="00066410"/>
    <w:rsid w:val="00066631"/>
    <w:rsid w:val="000668B1"/>
    <w:rsid w:val="000679F3"/>
    <w:rsid w:val="00067C4F"/>
    <w:rsid w:val="00067FE1"/>
    <w:rsid w:val="000702A8"/>
    <w:rsid w:val="000721A5"/>
    <w:rsid w:val="000725D5"/>
    <w:rsid w:val="00072D29"/>
    <w:rsid w:val="00072EA3"/>
    <w:rsid w:val="00073F35"/>
    <w:rsid w:val="00073F97"/>
    <w:rsid w:val="00076E38"/>
    <w:rsid w:val="00077F5F"/>
    <w:rsid w:val="00080912"/>
    <w:rsid w:val="00081220"/>
    <w:rsid w:val="000844CF"/>
    <w:rsid w:val="00084839"/>
    <w:rsid w:val="000863BA"/>
    <w:rsid w:val="00086FE8"/>
    <w:rsid w:val="000875CD"/>
    <w:rsid w:val="00087A1B"/>
    <w:rsid w:val="000914A5"/>
    <w:rsid w:val="00092517"/>
    <w:rsid w:val="0009260C"/>
    <w:rsid w:val="00093352"/>
    <w:rsid w:val="00093757"/>
    <w:rsid w:val="00094642"/>
    <w:rsid w:val="00094688"/>
    <w:rsid w:val="000952A1"/>
    <w:rsid w:val="000953E3"/>
    <w:rsid w:val="000A04C7"/>
    <w:rsid w:val="000A0889"/>
    <w:rsid w:val="000A217C"/>
    <w:rsid w:val="000A35DE"/>
    <w:rsid w:val="000A48AD"/>
    <w:rsid w:val="000A5134"/>
    <w:rsid w:val="000A6E94"/>
    <w:rsid w:val="000A72C4"/>
    <w:rsid w:val="000B05E8"/>
    <w:rsid w:val="000B0D46"/>
    <w:rsid w:val="000B140C"/>
    <w:rsid w:val="000B16B8"/>
    <w:rsid w:val="000B283D"/>
    <w:rsid w:val="000B3534"/>
    <w:rsid w:val="000B3D99"/>
    <w:rsid w:val="000B473F"/>
    <w:rsid w:val="000B4F6B"/>
    <w:rsid w:val="000B6A3E"/>
    <w:rsid w:val="000B7970"/>
    <w:rsid w:val="000B7985"/>
    <w:rsid w:val="000B7A90"/>
    <w:rsid w:val="000C047D"/>
    <w:rsid w:val="000C16B6"/>
    <w:rsid w:val="000C2B41"/>
    <w:rsid w:val="000C2E71"/>
    <w:rsid w:val="000C418F"/>
    <w:rsid w:val="000C4483"/>
    <w:rsid w:val="000C5128"/>
    <w:rsid w:val="000C5675"/>
    <w:rsid w:val="000C5778"/>
    <w:rsid w:val="000C6B12"/>
    <w:rsid w:val="000C707D"/>
    <w:rsid w:val="000C7618"/>
    <w:rsid w:val="000C7C62"/>
    <w:rsid w:val="000C7E9F"/>
    <w:rsid w:val="000D08E0"/>
    <w:rsid w:val="000D2053"/>
    <w:rsid w:val="000D2710"/>
    <w:rsid w:val="000D2CA7"/>
    <w:rsid w:val="000D31E0"/>
    <w:rsid w:val="000D3A1E"/>
    <w:rsid w:val="000D3D67"/>
    <w:rsid w:val="000D45DA"/>
    <w:rsid w:val="000D59C0"/>
    <w:rsid w:val="000D66F0"/>
    <w:rsid w:val="000D6930"/>
    <w:rsid w:val="000D743F"/>
    <w:rsid w:val="000E0A97"/>
    <w:rsid w:val="000E0DFF"/>
    <w:rsid w:val="000E200E"/>
    <w:rsid w:val="000E2138"/>
    <w:rsid w:val="000E2EE0"/>
    <w:rsid w:val="000E64B3"/>
    <w:rsid w:val="000F1993"/>
    <w:rsid w:val="000F2EEA"/>
    <w:rsid w:val="000F302F"/>
    <w:rsid w:val="000F5EF7"/>
    <w:rsid w:val="000F65A4"/>
    <w:rsid w:val="000F778F"/>
    <w:rsid w:val="001000FB"/>
    <w:rsid w:val="001001F4"/>
    <w:rsid w:val="00101293"/>
    <w:rsid w:val="001016AF"/>
    <w:rsid w:val="00101B01"/>
    <w:rsid w:val="00101B59"/>
    <w:rsid w:val="00101D7A"/>
    <w:rsid w:val="00102E64"/>
    <w:rsid w:val="00103379"/>
    <w:rsid w:val="001037D4"/>
    <w:rsid w:val="00104907"/>
    <w:rsid w:val="00106509"/>
    <w:rsid w:val="00110859"/>
    <w:rsid w:val="001108A4"/>
    <w:rsid w:val="00111A2B"/>
    <w:rsid w:val="00111F97"/>
    <w:rsid w:val="00112292"/>
    <w:rsid w:val="001122C1"/>
    <w:rsid w:val="00112864"/>
    <w:rsid w:val="0011360F"/>
    <w:rsid w:val="001142C4"/>
    <w:rsid w:val="001159A9"/>
    <w:rsid w:val="00116B5E"/>
    <w:rsid w:val="00116D04"/>
    <w:rsid w:val="00117D92"/>
    <w:rsid w:val="00120928"/>
    <w:rsid w:val="00121C5A"/>
    <w:rsid w:val="00122078"/>
    <w:rsid w:val="00122D67"/>
    <w:rsid w:val="00122F14"/>
    <w:rsid w:val="001235A4"/>
    <w:rsid w:val="001236BE"/>
    <w:rsid w:val="00124723"/>
    <w:rsid w:val="00124917"/>
    <w:rsid w:val="00124E96"/>
    <w:rsid w:val="0012688D"/>
    <w:rsid w:val="00126DD4"/>
    <w:rsid w:val="00126E42"/>
    <w:rsid w:val="0012736E"/>
    <w:rsid w:val="001300CA"/>
    <w:rsid w:val="00130583"/>
    <w:rsid w:val="00130D5D"/>
    <w:rsid w:val="001310B8"/>
    <w:rsid w:val="00131758"/>
    <w:rsid w:val="00131E87"/>
    <w:rsid w:val="0013262E"/>
    <w:rsid w:val="00132702"/>
    <w:rsid w:val="001331F2"/>
    <w:rsid w:val="001353AE"/>
    <w:rsid w:val="001354D0"/>
    <w:rsid w:val="001354E6"/>
    <w:rsid w:val="00135B60"/>
    <w:rsid w:val="00135EF7"/>
    <w:rsid w:val="00137159"/>
    <w:rsid w:val="00137F99"/>
    <w:rsid w:val="00137FC6"/>
    <w:rsid w:val="0014045F"/>
    <w:rsid w:val="00140EF4"/>
    <w:rsid w:val="00141CC8"/>
    <w:rsid w:val="00142974"/>
    <w:rsid w:val="00142EB3"/>
    <w:rsid w:val="00143240"/>
    <w:rsid w:val="00145562"/>
    <w:rsid w:val="00145C73"/>
    <w:rsid w:val="0014648C"/>
    <w:rsid w:val="00146A5E"/>
    <w:rsid w:val="00146BFA"/>
    <w:rsid w:val="00147327"/>
    <w:rsid w:val="0014733F"/>
    <w:rsid w:val="00147D60"/>
    <w:rsid w:val="0015006E"/>
    <w:rsid w:val="001508F7"/>
    <w:rsid w:val="00151312"/>
    <w:rsid w:val="00151338"/>
    <w:rsid w:val="001535E0"/>
    <w:rsid w:val="00154219"/>
    <w:rsid w:val="0015480D"/>
    <w:rsid w:val="00154FDA"/>
    <w:rsid w:val="001562B6"/>
    <w:rsid w:val="00156FB4"/>
    <w:rsid w:val="00161B34"/>
    <w:rsid w:val="00161D26"/>
    <w:rsid w:val="00161D47"/>
    <w:rsid w:val="00163080"/>
    <w:rsid w:val="0016368E"/>
    <w:rsid w:val="00164044"/>
    <w:rsid w:val="00164917"/>
    <w:rsid w:val="0016508E"/>
    <w:rsid w:val="001655DA"/>
    <w:rsid w:val="00165BDF"/>
    <w:rsid w:val="00166F5B"/>
    <w:rsid w:val="001679AC"/>
    <w:rsid w:val="00167DC9"/>
    <w:rsid w:val="00170F93"/>
    <w:rsid w:val="00171AFF"/>
    <w:rsid w:val="00172C93"/>
    <w:rsid w:val="0017359A"/>
    <w:rsid w:val="00173D13"/>
    <w:rsid w:val="0017620A"/>
    <w:rsid w:val="0017669D"/>
    <w:rsid w:val="00177847"/>
    <w:rsid w:val="00181C91"/>
    <w:rsid w:val="00182AF4"/>
    <w:rsid w:val="001831F6"/>
    <w:rsid w:val="00183492"/>
    <w:rsid w:val="00183670"/>
    <w:rsid w:val="0018395C"/>
    <w:rsid w:val="00184C17"/>
    <w:rsid w:val="001859B0"/>
    <w:rsid w:val="001865FD"/>
    <w:rsid w:val="00186DEE"/>
    <w:rsid w:val="00187793"/>
    <w:rsid w:val="00190984"/>
    <w:rsid w:val="00191E4C"/>
    <w:rsid w:val="0019208C"/>
    <w:rsid w:val="00192F61"/>
    <w:rsid w:val="00193EC4"/>
    <w:rsid w:val="00194559"/>
    <w:rsid w:val="0019529A"/>
    <w:rsid w:val="0019548F"/>
    <w:rsid w:val="001962DD"/>
    <w:rsid w:val="00196375"/>
    <w:rsid w:val="001971FB"/>
    <w:rsid w:val="0019732E"/>
    <w:rsid w:val="00197E3D"/>
    <w:rsid w:val="001A0934"/>
    <w:rsid w:val="001A0AD2"/>
    <w:rsid w:val="001A0B83"/>
    <w:rsid w:val="001A1DF0"/>
    <w:rsid w:val="001A1EA0"/>
    <w:rsid w:val="001A1F1F"/>
    <w:rsid w:val="001A55DC"/>
    <w:rsid w:val="001A625B"/>
    <w:rsid w:val="001A6462"/>
    <w:rsid w:val="001A66C1"/>
    <w:rsid w:val="001A6B79"/>
    <w:rsid w:val="001A7BA1"/>
    <w:rsid w:val="001A7F30"/>
    <w:rsid w:val="001B041F"/>
    <w:rsid w:val="001B0596"/>
    <w:rsid w:val="001B0C08"/>
    <w:rsid w:val="001B1554"/>
    <w:rsid w:val="001B160A"/>
    <w:rsid w:val="001B18AC"/>
    <w:rsid w:val="001B235F"/>
    <w:rsid w:val="001B2671"/>
    <w:rsid w:val="001B40DC"/>
    <w:rsid w:val="001B4308"/>
    <w:rsid w:val="001B4B27"/>
    <w:rsid w:val="001B5AF2"/>
    <w:rsid w:val="001B6515"/>
    <w:rsid w:val="001B6FF3"/>
    <w:rsid w:val="001B73EF"/>
    <w:rsid w:val="001C0630"/>
    <w:rsid w:val="001C1F88"/>
    <w:rsid w:val="001C21D6"/>
    <w:rsid w:val="001C2273"/>
    <w:rsid w:val="001C3151"/>
    <w:rsid w:val="001C3374"/>
    <w:rsid w:val="001C490E"/>
    <w:rsid w:val="001C4BC6"/>
    <w:rsid w:val="001C5581"/>
    <w:rsid w:val="001C59F3"/>
    <w:rsid w:val="001C6F5E"/>
    <w:rsid w:val="001C71D3"/>
    <w:rsid w:val="001C7A85"/>
    <w:rsid w:val="001C7DC4"/>
    <w:rsid w:val="001D0A79"/>
    <w:rsid w:val="001D18B4"/>
    <w:rsid w:val="001D1B11"/>
    <w:rsid w:val="001D2F12"/>
    <w:rsid w:val="001D3A75"/>
    <w:rsid w:val="001D412D"/>
    <w:rsid w:val="001D4897"/>
    <w:rsid w:val="001D5BF0"/>
    <w:rsid w:val="001D640A"/>
    <w:rsid w:val="001D65F3"/>
    <w:rsid w:val="001D6E76"/>
    <w:rsid w:val="001E0854"/>
    <w:rsid w:val="001E1F3C"/>
    <w:rsid w:val="001E2680"/>
    <w:rsid w:val="001E2CDF"/>
    <w:rsid w:val="001E36DF"/>
    <w:rsid w:val="001E461B"/>
    <w:rsid w:val="001E4C1A"/>
    <w:rsid w:val="001E57FC"/>
    <w:rsid w:val="001E7972"/>
    <w:rsid w:val="001F00C5"/>
    <w:rsid w:val="001F0178"/>
    <w:rsid w:val="001F0745"/>
    <w:rsid w:val="001F1BFC"/>
    <w:rsid w:val="001F2108"/>
    <w:rsid w:val="001F24F1"/>
    <w:rsid w:val="001F2783"/>
    <w:rsid w:val="001F3B64"/>
    <w:rsid w:val="001F3D81"/>
    <w:rsid w:val="001F4BBE"/>
    <w:rsid w:val="001F5920"/>
    <w:rsid w:val="001F6855"/>
    <w:rsid w:val="001F782D"/>
    <w:rsid w:val="001F7BC5"/>
    <w:rsid w:val="0020032E"/>
    <w:rsid w:val="00200672"/>
    <w:rsid w:val="0020134E"/>
    <w:rsid w:val="00201E1A"/>
    <w:rsid w:val="00202D3B"/>
    <w:rsid w:val="002032E2"/>
    <w:rsid w:val="00204435"/>
    <w:rsid w:val="00204936"/>
    <w:rsid w:val="00204E71"/>
    <w:rsid w:val="002057D4"/>
    <w:rsid w:val="00206781"/>
    <w:rsid w:val="002069D3"/>
    <w:rsid w:val="00206B4B"/>
    <w:rsid w:val="00207D7F"/>
    <w:rsid w:val="0021058D"/>
    <w:rsid w:val="00210EA2"/>
    <w:rsid w:val="0021130E"/>
    <w:rsid w:val="00212BC8"/>
    <w:rsid w:val="002134D9"/>
    <w:rsid w:val="00221773"/>
    <w:rsid w:val="002226F0"/>
    <w:rsid w:val="00222D61"/>
    <w:rsid w:val="00224429"/>
    <w:rsid w:val="00224F90"/>
    <w:rsid w:val="002250A6"/>
    <w:rsid w:val="00225B51"/>
    <w:rsid w:val="00227524"/>
    <w:rsid w:val="00231138"/>
    <w:rsid w:val="0023279C"/>
    <w:rsid w:val="00233FDE"/>
    <w:rsid w:val="002346D5"/>
    <w:rsid w:val="002347EA"/>
    <w:rsid w:val="0023623E"/>
    <w:rsid w:val="0023674D"/>
    <w:rsid w:val="00236C60"/>
    <w:rsid w:val="00237516"/>
    <w:rsid w:val="002402AC"/>
    <w:rsid w:val="002405E2"/>
    <w:rsid w:val="00241CD4"/>
    <w:rsid w:val="00241FAD"/>
    <w:rsid w:val="002446D6"/>
    <w:rsid w:val="00244FF4"/>
    <w:rsid w:val="002462A2"/>
    <w:rsid w:val="00250083"/>
    <w:rsid w:val="00250B25"/>
    <w:rsid w:val="00250CE7"/>
    <w:rsid w:val="00250FD3"/>
    <w:rsid w:val="00251247"/>
    <w:rsid w:val="00251494"/>
    <w:rsid w:val="002525C8"/>
    <w:rsid w:val="00252DD6"/>
    <w:rsid w:val="002530C4"/>
    <w:rsid w:val="00255296"/>
    <w:rsid w:val="00256CC9"/>
    <w:rsid w:val="002572C7"/>
    <w:rsid w:val="00260C9B"/>
    <w:rsid w:val="002635F2"/>
    <w:rsid w:val="00264A42"/>
    <w:rsid w:val="00265266"/>
    <w:rsid w:val="0026540E"/>
    <w:rsid w:val="0026542E"/>
    <w:rsid w:val="00267E76"/>
    <w:rsid w:val="002703D6"/>
    <w:rsid w:val="002716D0"/>
    <w:rsid w:val="00271934"/>
    <w:rsid w:val="00272ACF"/>
    <w:rsid w:val="00272C05"/>
    <w:rsid w:val="00273ED1"/>
    <w:rsid w:val="002747F8"/>
    <w:rsid w:val="00274CE7"/>
    <w:rsid w:val="00275823"/>
    <w:rsid w:val="00277EC4"/>
    <w:rsid w:val="00280873"/>
    <w:rsid w:val="00281510"/>
    <w:rsid w:val="00282AAB"/>
    <w:rsid w:val="00282E75"/>
    <w:rsid w:val="00283336"/>
    <w:rsid w:val="00284A6A"/>
    <w:rsid w:val="00284E5A"/>
    <w:rsid w:val="002900EE"/>
    <w:rsid w:val="00290AB0"/>
    <w:rsid w:val="00290B4C"/>
    <w:rsid w:val="00290C8D"/>
    <w:rsid w:val="00290D36"/>
    <w:rsid w:val="0029112F"/>
    <w:rsid w:val="00291A03"/>
    <w:rsid w:val="00292F71"/>
    <w:rsid w:val="00293163"/>
    <w:rsid w:val="00293299"/>
    <w:rsid w:val="002933C5"/>
    <w:rsid w:val="002935F1"/>
    <w:rsid w:val="00293F93"/>
    <w:rsid w:val="002944B5"/>
    <w:rsid w:val="00295589"/>
    <w:rsid w:val="0029671F"/>
    <w:rsid w:val="00297B76"/>
    <w:rsid w:val="00297E29"/>
    <w:rsid w:val="002A0317"/>
    <w:rsid w:val="002A05AC"/>
    <w:rsid w:val="002A277A"/>
    <w:rsid w:val="002A56FC"/>
    <w:rsid w:val="002A67F9"/>
    <w:rsid w:val="002B022F"/>
    <w:rsid w:val="002B1B3F"/>
    <w:rsid w:val="002B2177"/>
    <w:rsid w:val="002B28B4"/>
    <w:rsid w:val="002B4169"/>
    <w:rsid w:val="002B4863"/>
    <w:rsid w:val="002B4E24"/>
    <w:rsid w:val="002B51C9"/>
    <w:rsid w:val="002B533D"/>
    <w:rsid w:val="002B5921"/>
    <w:rsid w:val="002B5BFD"/>
    <w:rsid w:val="002B61AD"/>
    <w:rsid w:val="002B7E7F"/>
    <w:rsid w:val="002C023D"/>
    <w:rsid w:val="002C19CA"/>
    <w:rsid w:val="002C1A0C"/>
    <w:rsid w:val="002C2A99"/>
    <w:rsid w:val="002C2C42"/>
    <w:rsid w:val="002C2C9F"/>
    <w:rsid w:val="002C3CE9"/>
    <w:rsid w:val="002C481D"/>
    <w:rsid w:val="002C4CAF"/>
    <w:rsid w:val="002C5693"/>
    <w:rsid w:val="002C6747"/>
    <w:rsid w:val="002C7F80"/>
    <w:rsid w:val="002D3733"/>
    <w:rsid w:val="002D3FEB"/>
    <w:rsid w:val="002D52EA"/>
    <w:rsid w:val="002D5AFD"/>
    <w:rsid w:val="002D5D35"/>
    <w:rsid w:val="002D695D"/>
    <w:rsid w:val="002E038C"/>
    <w:rsid w:val="002E088B"/>
    <w:rsid w:val="002E1337"/>
    <w:rsid w:val="002E1B3B"/>
    <w:rsid w:val="002E1F0C"/>
    <w:rsid w:val="002E310A"/>
    <w:rsid w:val="002E423C"/>
    <w:rsid w:val="002E4E36"/>
    <w:rsid w:val="002E548B"/>
    <w:rsid w:val="002E6049"/>
    <w:rsid w:val="002E66BA"/>
    <w:rsid w:val="002F1ADF"/>
    <w:rsid w:val="002F28AD"/>
    <w:rsid w:val="002F292D"/>
    <w:rsid w:val="002F2A9C"/>
    <w:rsid w:val="002F33D5"/>
    <w:rsid w:val="002F3574"/>
    <w:rsid w:val="002F38B9"/>
    <w:rsid w:val="002F43FB"/>
    <w:rsid w:val="002F4569"/>
    <w:rsid w:val="002F48A2"/>
    <w:rsid w:val="002F51AC"/>
    <w:rsid w:val="002F5420"/>
    <w:rsid w:val="002F5CD8"/>
    <w:rsid w:val="002F5E46"/>
    <w:rsid w:val="002F5FDF"/>
    <w:rsid w:val="002F689F"/>
    <w:rsid w:val="002F69C4"/>
    <w:rsid w:val="00301551"/>
    <w:rsid w:val="00301CEE"/>
    <w:rsid w:val="00302816"/>
    <w:rsid w:val="0030432D"/>
    <w:rsid w:val="00305A9D"/>
    <w:rsid w:val="00305C64"/>
    <w:rsid w:val="00305CB6"/>
    <w:rsid w:val="00305D34"/>
    <w:rsid w:val="003061C5"/>
    <w:rsid w:val="003064A1"/>
    <w:rsid w:val="00306A5C"/>
    <w:rsid w:val="00307B00"/>
    <w:rsid w:val="0031042B"/>
    <w:rsid w:val="0031168D"/>
    <w:rsid w:val="003119E1"/>
    <w:rsid w:val="00311D92"/>
    <w:rsid w:val="003122F0"/>
    <w:rsid w:val="003130D3"/>
    <w:rsid w:val="0031322A"/>
    <w:rsid w:val="00313BAD"/>
    <w:rsid w:val="0031451D"/>
    <w:rsid w:val="00314843"/>
    <w:rsid w:val="00315EC4"/>
    <w:rsid w:val="00320034"/>
    <w:rsid w:val="003203FB"/>
    <w:rsid w:val="00322362"/>
    <w:rsid w:val="00322561"/>
    <w:rsid w:val="00322D39"/>
    <w:rsid w:val="003247DC"/>
    <w:rsid w:val="00324E4E"/>
    <w:rsid w:val="003252B5"/>
    <w:rsid w:val="00325A23"/>
    <w:rsid w:val="00327624"/>
    <w:rsid w:val="00327BD4"/>
    <w:rsid w:val="00327ED8"/>
    <w:rsid w:val="003305AA"/>
    <w:rsid w:val="003308DC"/>
    <w:rsid w:val="003319DC"/>
    <w:rsid w:val="00332A5A"/>
    <w:rsid w:val="0033324E"/>
    <w:rsid w:val="0033367C"/>
    <w:rsid w:val="00333B33"/>
    <w:rsid w:val="00335351"/>
    <w:rsid w:val="00335495"/>
    <w:rsid w:val="00337090"/>
    <w:rsid w:val="00337AD5"/>
    <w:rsid w:val="0034038C"/>
    <w:rsid w:val="00340594"/>
    <w:rsid w:val="00341FFD"/>
    <w:rsid w:val="00342517"/>
    <w:rsid w:val="00342D3A"/>
    <w:rsid w:val="00343F79"/>
    <w:rsid w:val="00344319"/>
    <w:rsid w:val="003454CB"/>
    <w:rsid w:val="00346420"/>
    <w:rsid w:val="00347097"/>
    <w:rsid w:val="003472C5"/>
    <w:rsid w:val="003474B9"/>
    <w:rsid w:val="003475CA"/>
    <w:rsid w:val="00347847"/>
    <w:rsid w:val="00350853"/>
    <w:rsid w:val="0035089D"/>
    <w:rsid w:val="00351B53"/>
    <w:rsid w:val="00352C5C"/>
    <w:rsid w:val="00352E84"/>
    <w:rsid w:val="003537ED"/>
    <w:rsid w:val="003539EA"/>
    <w:rsid w:val="003547A6"/>
    <w:rsid w:val="00355E57"/>
    <w:rsid w:val="00357BA6"/>
    <w:rsid w:val="00362F9D"/>
    <w:rsid w:val="00365526"/>
    <w:rsid w:val="00366739"/>
    <w:rsid w:val="00366CEA"/>
    <w:rsid w:val="00367145"/>
    <w:rsid w:val="00367A1D"/>
    <w:rsid w:val="0037043E"/>
    <w:rsid w:val="0037109D"/>
    <w:rsid w:val="00371867"/>
    <w:rsid w:val="00371B23"/>
    <w:rsid w:val="00372A6F"/>
    <w:rsid w:val="00373339"/>
    <w:rsid w:val="00373E5D"/>
    <w:rsid w:val="00373F8B"/>
    <w:rsid w:val="00374AE6"/>
    <w:rsid w:val="00375830"/>
    <w:rsid w:val="00375B8C"/>
    <w:rsid w:val="003761BE"/>
    <w:rsid w:val="003768B2"/>
    <w:rsid w:val="00377D98"/>
    <w:rsid w:val="00377F6A"/>
    <w:rsid w:val="00380AD0"/>
    <w:rsid w:val="0038118C"/>
    <w:rsid w:val="003815FD"/>
    <w:rsid w:val="00381CC4"/>
    <w:rsid w:val="0038258E"/>
    <w:rsid w:val="00382EA7"/>
    <w:rsid w:val="00383C3B"/>
    <w:rsid w:val="0038477D"/>
    <w:rsid w:val="0038602E"/>
    <w:rsid w:val="003901E9"/>
    <w:rsid w:val="00390324"/>
    <w:rsid w:val="003917D1"/>
    <w:rsid w:val="00393786"/>
    <w:rsid w:val="00393FB3"/>
    <w:rsid w:val="00394968"/>
    <w:rsid w:val="00394F74"/>
    <w:rsid w:val="003968E1"/>
    <w:rsid w:val="00396D9F"/>
    <w:rsid w:val="00396E71"/>
    <w:rsid w:val="003973A3"/>
    <w:rsid w:val="003A0242"/>
    <w:rsid w:val="003A08DD"/>
    <w:rsid w:val="003A139F"/>
    <w:rsid w:val="003A1554"/>
    <w:rsid w:val="003A337B"/>
    <w:rsid w:val="003A48E1"/>
    <w:rsid w:val="003A51C0"/>
    <w:rsid w:val="003A5EB7"/>
    <w:rsid w:val="003A6BAA"/>
    <w:rsid w:val="003A7687"/>
    <w:rsid w:val="003A7C34"/>
    <w:rsid w:val="003B0055"/>
    <w:rsid w:val="003B0F49"/>
    <w:rsid w:val="003B1B48"/>
    <w:rsid w:val="003B3101"/>
    <w:rsid w:val="003B44CB"/>
    <w:rsid w:val="003B72CF"/>
    <w:rsid w:val="003C1533"/>
    <w:rsid w:val="003C21FE"/>
    <w:rsid w:val="003C2210"/>
    <w:rsid w:val="003C28B8"/>
    <w:rsid w:val="003C31DB"/>
    <w:rsid w:val="003C3A8C"/>
    <w:rsid w:val="003C638E"/>
    <w:rsid w:val="003C68C4"/>
    <w:rsid w:val="003C73A9"/>
    <w:rsid w:val="003D0984"/>
    <w:rsid w:val="003D1B50"/>
    <w:rsid w:val="003D27CA"/>
    <w:rsid w:val="003D2E36"/>
    <w:rsid w:val="003D3307"/>
    <w:rsid w:val="003D39B2"/>
    <w:rsid w:val="003D3AD1"/>
    <w:rsid w:val="003D40C6"/>
    <w:rsid w:val="003D4B43"/>
    <w:rsid w:val="003D540C"/>
    <w:rsid w:val="003D6088"/>
    <w:rsid w:val="003D75C0"/>
    <w:rsid w:val="003D77F0"/>
    <w:rsid w:val="003D7EA6"/>
    <w:rsid w:val="003E04A5"/>
    <w:rsid w:val="003E0675"/>
    <w:rsid w:val="003E0CB8"/>
    <w:rsid w:val="003E148E"/>
    <w:rsid w:val="003E2733"/>
    <w:rsid w:val="003E2F18"/>
    <w:rsid w:val="003E3ADA"/>
    <w:rsid w:val="003E5C55"/>
    <w:rsid w:val="003E7A4F"/>
    <w:rsid w:val="003F0B73"/>
    <w:rsid w:val="003F0D86"/>
    <w:rsid w:val="003F17B6"/>
    <w:rsid w:val="003F1D7B"/>
    <w:rsid w:val="003F2205"/>
    <w:rsid w:val="003F2417"/>
    <w:rsid w:val="003F298E"/>
    <w:rsid w:val="003F2D2D"/>
    <w:rsid w:val="003F305C"/>
    <w:rsid w:val="003F3360"/>
    <w:rsid w:val="003F366F"/>
    <w:rsid w:val="003F4E0C"/>
    <w:rsid w:val="003F7FA3"/>
    <w:rsid w:val="00400B70"/>
    <w:rsid w:val="0040127E"/>
    <w:rsid w:val="00401AB0"/>
    <w:rsid w:val="00401C88"/>
    <w:rsid w:val="00402376"/>
    <w:rsid w:val="004054E9"/>
    <w:rsid w:val="00405E01"/>
    <w:rsid w:val="004065DF"/>
    <w:rsid w:val="00406C75"/>
    <w:rsid w:val="004101A7"/>
    <w:rsid w:val="00410B9E"/>
    <w:rsid w:val="004140BC"/>
    <w:rsid w:val="004157A4"/>
    <w:rsid w:val="004157AF"/>
    <w:rsid w:val="00415EC2"/>
    <w:rsid w:val="00416678"/>
    <w:rsid w:val="004175B6"/>
    <w:rsid w:val="00417E29"/>
    <w:rsid w:val="00417F87"/>
    <w:rsid w:val="00420F52"/>
    <w:rsid w:val="004210D3"/>
    <w:rsid w:val="0042291A"/>
    <w:rsid w:val="00422A3B"/>
    <w:rsid w:val="00422B24"/>
    <w:rsid w:val="00423DF3"/>
    <w:rsid w:val="004242E9"/>
    <w:rsid w:val="00425861"/>
    <w:rsid w:val="00425AB6"/>
    <w:rsid w:val="00426335"/>
    <w:rsid w:val="00426FD0"/>
    <w:rsid w:val="00427E37"/>
    <w:rsid w:val="00430BDD"/>
    <w:rsid w:val="00431DF5"/>
    <w:rsid w:val="00431F51"/>
    <w:rsid w:val="004325CB"/>
    <w:rsid w:val="0043442F"/>
    <w:rsid w:val="00434610"/>
    <w:rsid w:val="00434CDD"/>
    <w:rsid w:val="00434EFD"/>
    <w:rsid w:val="00434FD4"/>
    <w:rsid w:val="0043582E"/>
    <w:rsid w:val="00435941"/>
    <w:rsid w:val="004373FF"/>
    <w:rsid w:val="00437D13"/>
    <w:rsid w:val="0044012E"/>
    <w:rsid w:val="00440568"/>
    <w:rsid w:val="00441300"/>
    <w:rsid w:val="0044182E"/>
    <w:rsid w:val="0044222A"/>
    <w:rsid w:val="0044246D"/>
    <w:rsid w:val="00442EF5"/>
    <w:rsid w:val="00443ACB"/>
    <w:rsid w:val="004445A6"/>
    <w:rsid w:val="00444912"/>
    <w:rsid w:val="004466B5"/>
    <w:rsid w:val="00446FBD"/>
    <w:rsid w:val="00447B08"/>
    <w:rsid w:val="004506F2"/>
    <w:rsid w:val="00450A9E"/>
    <w:rsid w:val="00453CF3"/>
    <w:rsid w:val="00454B22"/>
    <w:rsid w:val="00455530"/>
    <w:rsid w:val="004559DE"/>
    <w:rsid w:val="004603D1"/>
    <w:rsid w:val="00461141"/>
    <w:rsid w:val="0046144C"/>
    <w:rsid w:val="0046183B"/>
    <w:rsid w:val="00462420"/>
    <w:rsid w:val="00462782"/>
    <w:rsid w:val="00463135"/>
    <w:rsid w:val="00463407"/>
    <w:rsid w:val="004670F8"/>
    <w:rsid w:val="00467543"/>
    <w:rsid w:val="00467A0C"/>
    <w:rsid w:val="00467B27"/>
    <w:rsid w:val="00470016"/>
    <w:rsid w:val="004702CA"/>
    <w:rsid w:val="00471894"/>
    <w:rsid w:val="00473F7C"/>
    <w:rsid w:val="00474C78"/>
    <w:rsid w:val="0047631A"/>
    <w:rsid w:val="0047631D"/>
    <w:rsid w:val="004767A2"/>
    <w:rsid w:val="00477136"/>
    <w:rsid w:val="0047737C"/>
    <w:rsid w:val="004817A7"/>
    <w:rsid w:val="00481940"/>
    <w:rsid w:val="00481AAB"/>
    <w:rsid w:val="0048248F"/>
    <w:rsid w:val="00483999"/>
    <w:rsid w:val="00483CAE"/>
    <w:rsid w:val="00483E67"/>
    <w:rsid w:val="0048430A"/>
    <w:rsid w:val="0048464E"/>
    <w:rsid w:val="00485335"/>
    <w:rsid w:val="00486F60"/>
    <w:rsid w:val="00487F3D"/>
    <w:rsid w:val="00490087"/>
    <w:rsid w:val="0049074B"/>
    <w:rsid w:val="00490E18"/>
    <w:rsid w:val="004925A5"/>
    <w:rsid w:val="004926A3"/>
    <w:rsid w:val="00492829"/>
    <w:rsid w:val="00493AA8"/>
    <w:rsid w:val="00493E70"/>
    <w:rsid w:val="00494124"/>
    <w:rsid w:val="0049585F"/>
    <w:rsid w:val="00495D6C"/>
    <w:rsid w:val="00495D8D"/>
    <w:rsid w:val="004960A0"/>
    <w:rsid w:val="004A0955"/>
    <w:rsid w:val="004A0B32"/>
    <w:rsid w:val="004A0CFA"/>
    <w:rsid w:val="004A24BC"/>
    <w:rsid w:val="004A4B07"/>
    <w:rsid w:val="004A5DF9"/>
    <w:rsid w:val="004A6977"/>
    <w:rsid w:val="004A7B4E"/>
    <w:rsid w:val="004A7FD2"/>
    <w:rsid w:val="004B0016"/>
    <w:rsid w:val="004B1407"/>
    <w:rsid w:val="004B1BF9"/>
    <w:rsid w:val="004B2603"/>
    <w:rsid w:val="004B3AF5"/>
    <w:rsid w:val="004B42A7"/>
    <w:rsid w:val="004B46FB"/>
    <w:rsid w:val="004B50ED"/>
    <w:rsid w:val="004B56FF"/>
    <w:rsid w:val="004B6719"/>
    <w:rsid w:val="004B707C"/>
    <w:rsid w:val="004C0B37"/>
    <w:rsid w:val="004C2541"/>
    <w:rsid w:val="004C2728"/>
    <w:rsid w:val="004C49D8"/>
    <w:rsid w:val="004C544C"/>
    <w:rsid w:val="004C58CB"/>
    <w:rsid w:val="004D0072"/>
    <w:rsid w:val="004D18E9"/>
    <w:rsid w:val="004D1C7C"/>
    <w:rsid w:val="004D28BD"/>
    <w:rsid w:val="004D3423"/>
    <w:rsid w:val="004D3929"/>
    <w:rsid w:val="004D4EF8"/>
    <w:rsid w:val="004D6CE6"/>
    <w:rsid w:val="004D7095"/>
    <w:rsid w:val="004E2A4D"/>
    <w:rsid w:val="004E2D60"/>
    <w:rsid w:val="004E7C80"/>
    <w:rsid w:val="004F01F2"/>
    <w:rsid w:val="004F06BF"/>
    <w:rsid w:val="004F0F13"/>
    <w:rsid w:val="004F39FF"/>
    <w:rsid w:val="004F4731"/>
    <w:rsid w:val="004F6322"/>
    <w:rsid w:val="004F6D40"/>
    <w:rsid w:val="005001FB"/>
    <w:rsid w:val="00500456"/>
    <w:rsid w:val="0050185A"/>
    <w:rsid w:val="005022C1"/>
    <w:rsid w:val="00503618"/>
    <w:rsid w:val="00503A8B"/>
    <w:rsid w:val="00503D94"/>
    <w:rsid w:val="005040E8"/>
    <w:rsid w:val="00504DCD"/>
    <w:rsid w:val="005051D7"/>
    <w:rsid w:val="0050644F"/>
    <w:rsid w:val="00506BF3"/>
    <w:rsid w:val="00506CA0"/>
    <w:rsid w:val="00507388"/>
    <w:rsid w:val="00507928"/>
    <w:rsid w:val="00511838"/>
    <w:rsid w:val="00511B2B"/>
    <w:rsid w:val="00514DA4"/>
    <w:rsid w:val="00516F3B"/>
    <w:rsid w:val="005176C9"/>
    <w:rsid w:val="0052010E"/>
    <w:rsid w:val="00520468"/>
    <w:rsid w:val="00520F9B"/>
    <w:rsid w:val="005220EA"/>
    <w:rsid w:val="00522CEB"/>
    <w:rsid w:val="005232D9"/>
    <w:rsid w:val="0052610A"/>
    <w:rsid w:val="00526C26"/>
    <w:rsid w:val="0052772B"/>
    <w:rsid w:val="00527959"/>
    <w:rsid w:val="005301F4"/>
    <w:rsid w:val="00531E9D"/>
    <w:rsid w:val="00532EE4"/>
    <w:rsid w:val="00535A89"/>
    <w:rsid w:val="00535B24"/>
    <w:rsid w:val="00536A54"/>
    <w:rsid w:val="0053785B"/>
    <w:rsid w:val="0054068C"/>
    <w:rsid w:val="00540C45"/>
    <w:rsid w:val="0054114A"/>
    <w:rsid w:val="005427BA"/>
    <w:rsid w:val="00542925"/>
    <w:rsid w:val="00543494"/>
    <w:rsid w:val="005435D8"/>
    <w:rsid w:val="00543CBD"/>
    <w:rsid w:val="00544957"/>
    <w:rsid w:val="00545177"/>
    <w:rsid w:val="0054525D"/>
    <w:rsid w:val="00546AFE"/>
    <w:rsid w:val="005502F4"/>
    <w:rsid w:val="00550378"/>
    <w:rsid w:val="00550895"/>
    <w:rsid w:val="00551274"/>
    <w:rsid w:val="005523CD"/>
    <w:rsid w:val="00553AA2"/>
    <w:rsid w:val="005551EC"/>
    <w:rsid w:val="0055598E"/>
    <w:rsid w:val="005569DA"/>
    <w:rsid w:val="00557311"/>
    <w:rsid w:val="005573A5"/>
    <w:rsid w:val="0055783D"/>
    <w:rsid w:val="0056017A"/>
    <w:rsid w:val="0056030C"/>
    <w:rsid w:val="005614E8"/>
    <w:rsid w:val="005616CA"/>
    <w:rsid w:val="0056191C"/>
    <w:rsid w:val="00561B32"/>
    <w:rsid w:val="00561CA8"/>
    <w:rsid w:val="00561E55"/>
    <w:rsid w:val="00562BBC"/>
    <w:rsid w:val="005635AC"/>
    <w:rsid w:val="00564885"/>
    <w:rsid w:val="00564E2C"/>
    <w:rsid w:val="0056505A"/>
    <w:rsid w:val="0056513C"/>
    <w:rsid w:val="00566B4E"/>
    <w:rsid w:val="0056719C"/>
    <w:rsid w:val="00567520"/>
    <w:rsid w:val="005701F8"/>
    <w:rsid w:val="00570BCD"/>
    <w:rsid w:val="005714B7"/>
    <w:rsid w:val="00572637"/>
    <w:rsid w:val="0057320F"/>
    <w:rsid w:val="005748D9"/>
    <w:rsid w:val="005749C0"/>
    <w:rsid w:val="00575D9C"/>
    <w:rsid w:val="00575F3C"/>
    <w:rsid w:val="00577674"/>
    <w:rsid w:val="00577C3E"/>
    <w:rsid w:val="00580A3B"/>
    <w:rsid w:val="00581E8F"/>
    <w:rsid w:val="00581FFE"/>
    <w:rsid w:val="00582FA5"/>
    <w:rsid w:val="00584408"/>
    <w:rsid w:val="00584533"/>
    <w:rsid w:val="005856D6"/>
    <w:rsid w:val="0058647B"/>
    <w:rsid w:val="00586E08"/>
    <w:rsid w:val="00590C37"/>
    <w:rsid w:val="00591499"/>
    <w:rsid w:val="00591C00"/>
    <w:rsid w:val="005925F9"/>
    <w:rsid w:val="005926A2"/>
    <w:rsid w:val="00593944"/>
    <w:rsid w:val="00593CBA"/>
    <w:rsid w:val="00594BBA"/>
    <w:rsid w:val="00596383"/>
    <w:rsid w:val="005965FA"/>
    <w:rsid w:val="005975CC"/>
    <w:rsid w:val="005A0C46"/>
    <w:rsid w:val="005A10D7"/>
    <w:rsid w:val="005A2A7A"/>
    <w:rsid w:val="005A2B2F"/>
    <w:rsid w:val="005A3973"/>
    <w:rsid w:val="005A3B2D"/>
    <w:rsid w:val="005A3EFB"/>
    <w:rsid w:val="005A3FEE"/>
    <w:rsid w:val="005A5874"/>
    <w:rsid w:val="005A5C03"/>
    <w:rsid w:val="005A6600"/>
    <w:rsid w:val="005A6985"/>
    <w:rsid w:val="005A7524"/>
    <w:rsid w:val="005A7563"/>
    <w:rsid w:val="005A7925"/>
    <w:rsid w:val="005B13F0"/>
    <w:rsid w:val="005B2ACF"/>
    <w:rsid w:val="005B2BE9"/>
    <w:rsid w:val="005B30B0"/>
    <w:rsid w:val="005B36DB"/>
    <w:rsid w:val="005B3A82"/>
    <w:rsid w:val="005B425F"/>
    <w:rsid w:val="005B4DF4"/>
    <w:rsid w:val="005B544D"/>
    <w:rsid w:val="005B60D9"/>
    <w:rsid w:val="005B63A9"/>
    <w:rsid w:val="005B6708"/>
    <w:rsid w:val="005B7463"/>
    <w:rsid w:val="005B7485"/>
    <w:rsid w:val="005B7F0D"/>
    <w:rsid w:val="005C06A5"/>
    <w:rsid w:val="005C109C"/>
    <w:rsid w:val="005C43CF"/>
    <w:rsid w:val="005C59A4"/>
    <w:rsid w:val="005C6300"/>
    <w:rsid w:val="005C6A41"/>
    <w:rsid w:val="005C6F1B"/>
    <w:rsid w:val="005C7250"/>
    <w:rsid w:val="005D0FFF"/>
    <w:rsid w:val="005D1488"/>
    <w:rsid w:val="005D1AF7"/>
    <w:rsid w:val="005D1C67"/>
    <w:rsid w:val="005D1F86"/>
    <w:rsid w:val="005D2B05"/>
    <w:rsid w:val="005D2DBB"/>
    <w:rsid w:val="005D3704"/>
    <w:rsid w:val="005D44B5"/>
    <w:rsid w:val="005D45FA"/>
    <w:rsid w:val="005D460E"/>
    <w:rsid w:val="005D5F94"/>
    <w:rsid w:val="005D5F96"/>
    <w:rsid w:val="005D7120"/>
    <w:rsid w:val="005D776B"/>
    <w:rsid w:val="005E0CB2"/>
    <w:rsid w:val="005E0F84"/>
    <w:rsid w:val="005E185E"/>
    <w:rsid w:val="005E2AA8"/>
    <w:rsid w:val="005E3CF8"/>
    <w:rsid w:val="005E4A9B"/>
    <w:rsid w:val="005E4D9A"/>
    <w:rsid w:val="005E54FA"/>
    <w:rsid w:val="005E561F"/>
    <w:rsid w:val="005E5CC6"/>
    <w:rsid w:val="005E5FBB"/>
    <w:rsid w:val="005E730F"/>
    <w:rsid w:val="005F021C"/>
    <w:rsid w:val="005F0B5B"/>
    <w:rsid w:val="005F0BF3"/>
    <w:rsid w:val="005F1BB3"/>
    <w:rsid w:val="005F2189"/>
    <w:rsid w:val="005F2856"/>
    <w:rsid w:val="005F295F"/>
    <w:rsid w:val="005F2D27"/>
    <w:rsid w:val="005F2EF9"/>
    <w:rsid w:val="005F4599"/>
    <w:rsid w:val="005F777B"/>
    <w:rsid w:val="00600A1D"/>
    <w:rsid w:val="00600CD6"/>
    <w:rsid w:val="00600D11"/>
    <w:rsid w:val="006011D4"/>
    <w:rsid w:val="006022EF"/>
    <w:rsid w:val="0060248A"/>
    <w:rsid w:val="00602875"/>
    <w:rsid w:val="00602F57"/>
    <w:rsid w:val="00603364"/>
    <w:rsid w:val="006033F8"/>
    <w:rsid w:val="0060382F"/>
    <w:rsid w:val="00603B1F"/>
    <w:rsid w:val="006040DC"/>
    <w:rsid w:val="006041AC"/>
    <w:rsid w:val="00604E0E"/>
    <w:rsid w:val="0060530A"/>
    <w:rsid w:val="00606A92"/>
    <w:rsid w:val="00610024"/>
    <w:rsid w:val="00611129"/>
    <w:rsid w:val="00611498"/>
    <w:rsid w:val="00612132"/>
    <w:rsid w:val="00613E28"/>
    <w:rsid w:val="00614AD4"/>
    <w:rsid w:val="00614B27"/>
    <w:rsid w:val="00614E5E"/>
    <w:rsid w:val="00615400"/>
    <w:rsid w:val="00617071"/>
    <w:rsid w:val="00617154"/>
    <w:rsid w:val="006177BC"/>
    <w:rsid w:val="00617AB2"/>
    <w:rsid w:val="00617B0C"/>
    <w:rsid w:val="0062012D"/>
    <w:rsid w:val="0062022A"/>
    <w:rsid w:val="0062199A"/>
    <w:rsid w:val="00621E81"/>
    <w:rsid w:val="00621F6D"/>
    <w:rsid w:val="006228CE"/>
    <w:rsid w:val="006230C3"/>
    <w:rsid w:val="006236E3"/>
    <w:rsid w:val="0062399B"/>
    <w:rsid w:val="006251A5"/>
    <w:rsid w:val="00625C50"/>
    <w:rsid w:val="00626314"/>
    <w:rsid w:val="00627D51"/>
    <w:rsid w:val="00630CC3"/>
    <w:rsid w:val="006329C9"/>
    <w:rsid w:val="00634002"/>
    <w:rsid w:val="006346EE"/>
    <w:rsid w:val="00635C40"/>
    <w:rsid w:val="0063627F"/>
    <w:rsid w:val="00636578"/>
    <w:rsid w:val="0063697A"/>
    <w:rsid w:val="00640159"/>
    <w:rsid w:val="0064023C"/>
    <w:rsid w:val="0064125A"/>
    <w:rsid w:val="00641AC2"/>
    <w:rsid w:val="0064231F"/>
    <w:rsid w:val="00645A5A"/>
    <w:rsid w:val="0064667F"/>
    <w:rsid w:val="00646C79"/>
    <w:rsid w:val="0064775F"/>
    <w:rsid w:val="00650106"/>
    <w:rsid w:val="0065153E"/>
    <w:rsid w:val="006515E4"/>
    <w:rsid w:val="00652D8E"/>
    <w:rsid w:val="006539B2"/>
    <w:rsid w:val="0065403D"/>
    <w:rsid w:val="00654460"/>
    <w:rsid w:val="0065594A"/>
    <w:rsid w:val="00655B9C"/>
    <w:rsid w:val="00655F20"/>
    <w:rsid w:val="00657760"/>
    <w:rsid w:val="00657E7F"/>
    <w:rsid w:val="00661456"/>
    <w:rsid w:val="00662A1B"/>
    <w:rsid w:val="00663AB7"/>
    <w:rsid w:val="00663C06"/>
    <w:rsid w:val="00663D23"/>
    <w:rsid w:val="00666944"/>
    <w:rsid w:val="0066769F"/>
    <w:rsid w:val="00670ADB"/>
    <w:rsid w:val="00670D40"/>
    <w:rsid w:val="00671130"/>
    <w:rsid w:val="00671C6B"/>
    <w:rsid w:val="00672162"/>
    <w:rsid w:val="00672840"/>
    <w:rsid w:val="0067357A"/>
    <w:rsid w:val="006738B0"/>
    <w:rsid w:val="00673ADD"/>
    <w:rsid w:val="0067428A"/>
    <w:rsid w:val="00674573"/>
    <w:rsid w:val="0067537C"/>
    <w:rsid w:val="006772DE"/>
    <w:rsid w:val="00677774"/>
    <w:rsid w:val="00681677"/>
    <w:rsid w:val="0068178D"/>
    <w:rsid w:val="00683156"/>
    <w:rsid w:val="0068315B"/>
    <w:rsid w:val="00683FEE"/>
    <w:rsid w:val="00684347"/>
    <w:rsid w:val="00684468"/>
    <w:rsid w:val="00685678"/>
    <w:rsid w:val="00685F3C"/>
    <w:rsid w:val="00686DC9"/>
    <w:rsid w:val="006873EF"/>
    <w:rsid w:val="006878E5"/>
    <w:rsid w:val="00690226"/>
    <w:rsid w:val="006906FD"/>
    <w:rsid w:val="00690777"/>
    <w:rsid w:val="006929D4"/>
    <w:rsid w:val="00693BF4"/>
    <w:rsid w:val="00694DB4"/>
    <w:rsid w:val="00694DD6"/>
    <w:rsid w:val="00694DE4"/>
    <w:rsid w:val="00695751"/>
    <w:rsid w:val="006968E8"/>
    <w:rsid w:val="00696A80"/>
    <w:rsid w:val="00697A8B"/>
    <w:rsid w:val="006A0A0B"/>
    <w:rsid w:val="006A1414"/>
    <w:rsid w:val="006A3A09"/>
    <w:rsid w:val="006A3D9F"/>
    <w:rsid w:val="006A41FA"/>
    <w:rsid w:val="006A44CD"/>
    <w:rsid w:val="006A7B1B"/>
    <w:rsid w:val="006A7D27"/>
    <w:rsid w:val="006A7D3B"/>
    <w:rsid w:val="006B0ADB"/>
    <w:rsid w:val="006B1913"/>
    <w:rsid w:val="006B19CE"/>
    <w:rsid w:val="006B3411"/>
    <w:rsid w:val="006B4B2E"/>
    <w:rsid w:val="006B4D3C"/>
    <w:rsid w:val="006B51F0"/>
    <w:rsid w:val="006B5F27"/>
    <w:rsid w:val="006B6027"/>
    <w:rsid w:val="006B6102"/>
    <w:rsid w:val="006B64F4"/>
    <w:rsid w:val="006B75EC"/>
    <w:rsid w:val="006B77E3"/>
    <w:rsid w:val="006C0302"/>
    <w:rsid w:val="006C06F8"/>
    <w:rsid w:val="006C0BA7"/>
    <w:rsid w:val="006C0D4E"/>
    <w:rsid w:val="006C1E09"/>
    <w:rsid w:val="006C3822"/>
    <w:rsid w:val="006C3F57"/>
    <w:rsid w:val="006C5ACB"/>
    <w:rsid w:val="006C5C76"/>
    <w:rsid w:val="006C6587"/>
    <w:rsid w:val="006C6ADE"/>
    <w:rsid w:val="006C70CF"/>
    <w:rsid w:val="006C7186"/>
    <w:rsid w:val="006D1095"/>
    <w:rsid w:val="006D175A"/>
    <w:rsid w:val="006D4963"/>
    <w:rsid w:val="006D5067"/>
    <w:rsid w:val="006D5DF0"/>
    <w:rsid w:val="006D5FDD"/>
    <w:rsid w:val="006D6333"/>
    <w:rsid w:val="006D681E"/>
    <w:rsid w:val="006D69E1"/>
    <w:rsid w:val="006D7253"/>
    <w:rsid w:val="006D74C1"/>
    <w:rsid w:val="006D7B33"/>
    <w:rsid w:val="006E1F18"/>
    <w:rsid w:val="006E2794"/>
    <w:rsid w:val="006E31CE"/>
    <w:rsid w:val="006E35E9"/>
    <w:rsid w:val="006E4694"/>
    <w:rsid w:val="006E4A2A"/>
    <w:rsid w:val="006E5607"/>
    <w:rsid w:val="006E65BC"/>
    <w:rsid w:val="006E6EC1"/>
    <w:rsid w:val="006E7292"/>
    <w:rsid w:val="006E743F"/>
    <w:rsid w:val="006F1882"/>
    <w:rsid w:val="006F1BE4"/>
    <w:rsid w:val="006F38FC"/>
    <w:rsid w:val="006F3AE3"/>
    <w:rsid w:val="006F3ECF"/>
    <w:rsid w:val="006F4063"/>
    <w:rsid w:val="006F43BC"/>
    <w:rsid w:val="006F45D3"/>
    <w:rsid w:val="006F6CA8"/>
    <w:rsid w:val="006F71AA"/>
    <w:rsid w:val="006F784A"/>
    <w:rsid w:val="006F7BB4"/>
    <w:rsid w:val="006F7CBB"/>
    <w:rsid w:val="0070022F"/>
    <w:rsid w:val="00701A57"/>
    <w:rsid w:val="00701DC2"/>
    <w:rsid w:val="0070287F"/>
    <w:rsid w:val="00702E00"/>
    <w:rsid w:val="00702E83"/>
    <w:rsid w:val="007047DC"/>
    <w:rsid w:val="00704C9C"/>
    <w:rsid w:val="007051BA"/>
    <w:rsid w:val="007066B6"/>
    <w:rsid w:val="00707308"/>
    <w:rsid w:val="0071050A"/>
    <w:rsid w:val="007108B3"/>
    <w:rsid w:val="00714729"/>
    <w:rsid w:val="007147DE"/>
    <w:rsid w:val="00714FBF"/>
    <w:rsid w:val="007154EA"/>
    <w:rsid w:val="0071626A"/>
    <w:rsid w:val="00716FB0"/>
    <w:rsid w:val="00717979"/>
    <w:rsid w:val="007201ED"/>
    <w:rsid w:val="00720594"/>
    <w:rsid w:val="00721139"/>
    <w:rsid w:val="00721451"/>
    <w:rsid w:val="007226E9"/>
    <w:rsid w:val="00723A6A"/>
    <w:rsid w:val="00723CA3"/>
    <w:rsid w:val="007258E5"/>
    <w:rsid w:val="00725D1C"/>
    <w:rsid w:val="007265FA"/>
    <w:rsid w:val="00727992"/>
    <w:rsid w:val="00730659"/>
    <w:rsid w:val="0073351D"/>
    <w:rsid w:val="0073567A"/>
    <w:rsid w:val="00735F1B"/>
    <w:rsid w:val="007372B9"/>
    <w:rsid w:val="007374BA"/>
    <w:rsid w:val="00737654"/>
    <w:rsid w:val="007414C4"/>
    <w:rsid w:val="0074170D"/>
    <w:rsid w:val="00741E4D"/>
    <w:rsid w:val="00741EA7"/>
    <w:rsid w:val="00741FA6"/>
    <w:rsid w:val="0074293A"/>
    <w:rsid w:val="0074325A"/>
    <w:rsid w:val="0074414D"/>
    <w:rsid w:val="00744A1A"/>
    <w:rsid w:val="00745B83"/>
    <w:rsid w:val="00745F2E"/>
    <w:rsid w:val="00747471"/>
    <w:rsid w:val="0075051D"/>
    <w:rsid w:val="007527DD"/>
    <w:rsid w:val="00753810"/>
    <w:rsid w:val="00754200"/>
    <w:rsid w:val="007555BE"/>
    <w:rsid w:val="007556CF"/>
    <w:rsid w:val="00755B7B"/>
    <w:rsid w:val="0075693F"/>
    <w:rsid w:val="0075735F"/>
    <w:rsid w:val="00757722"/>
    <w:rsid w:val="00760163"/>
    <w:rsid w:val="00761F24"/>
    <w:rsid w:val="00762582"/>
    <w:rsid w:val="007627A9"/>
    <w:rsid w:val="0076302D"/>
    <w:rsid w:val="007637D6"/>
    <w:rsid w:val="00763FB6"/>
    <w:rsid w:val="007640CA"/>
    <w:rsid w:val="00764609"/>
    <w:rsid w:val="00764CE6"/>
    <w:rsid w:val="00764F55"/>
    <w:rsid w:val="00764F8E"/>
    <w:rsid w:val="00765135"/>
    <w:rsid w:val="00765588"/>
    <w:rsid w:val="0076600A"/>
    <w:rsid w:val="00766731"/>
    <w:rsid w:val="00766A9B"/>
    <w:rsid w:val="00766D08"/>
    <w:rsid w:val="00770454"/>
    <w:rsid w:val="007704DE"/>
    <w:rsid w:val="00771DB2"/>
    <w:rsid w:val="007737F5"/>
    <w:rsid w:val="00773CDF"/>
    <w:rsid w:val="007742CB"/>
    <w:rsid w:val="00774D47"/>
    <w:rsid w:val="00774F56"/>
    <w:rsid w:val="00775858"/>
    <w:rsid w:val="00775F61"/>
    <w:rsid w:val="007764C8"/>
    <w:rsid w:val="007772D6"/>
    <w:rsid w:val="00777B61"/>
    <w:rsid w:val="00777B63"/>
    <w:rsid w:val="007814D4"/>
    <w:rsid w:val="0078167A"/>
    <w:rsid w:val="00781AB1"/>
    <w:rsid w:val="00782595"/>
    <w:rsid w:val="00782631"/>
    <w:rsid w:val="00782EE2"/>
    <w:rsid w:val="00784189"/>
    <w:rsid w:val="00785604"/>
    <w:rsid w:val="00785AFB"/>
    <w:rsid w:val="00785B43"/>
    <w:rsid w:val="00786558"/>
    <w:rsid w:val="00786650"/>
    <w:rsid w:val="007867BB"/>
    <w:rsid w:val="00786AF3"/>
    <w:rsid w:val="00787FF8"/>
    <w:rsid w:val="007900CA"/>
    <w:rsid w:val="00790B1A"/>
    <w:rsid w:val="00792135"/>
    <w:rsid w:val="00793A47"/>
    <w:rsid w:val="007955BB"/>
    <w:rsid w:val="0079618F"/>
    <w:rsid w:val="00796D2B"/>
    <w:rsid w:val="0079770B"/>
    <w:rsid w:val="007A077A"/>
    <w:rsid w:val="007A17F3"/>
    <w:rsid w:val="007A250D"/>
    <w:rsid w:val="007A2C73"/>
    <w:rsid w:val="007A4AE2"/>
    <w:rsid w:val="007A4DEB"/>
    <w:rsid w:val="007A5B8C"/>
    <w:rsid w:val="007A6CED"/>
    <w:rsid w:val="007A6F0C"/>
    <w:rsid w:val="007A75CE"/>
    <w:rsid w:val="007A7DF5"/>
    <w:rsid w:val="007B053E"/>
    <w:rsid w:val="007B0613"/>
    <w:rsid w:val="007B0891"/>
    <w:rsid w:val="007B0F55"/>
    <w:rsid w:val="007B1178"/>
    <w:rsid w:val="007B1664"/>
    <w:rsid w:val="007B24FE"/>
    <w:rsid w:val="007B5164"/>
    <w:rsid w:val="007B51B2"/>
    <w:rsid w:val="007B5F57"/>
    <w:rsid w:val="007B6229"/>
    <w:rsid w:val="007B679F"/>
    <w:rsid w:val="007B6D4C"/>
    <w:rsid w:val="007B7ABC"/>
    <w:rsid w:val="007C0226"/>
    <w:rsid w:val="007C0D02"/>
    <w:rsid w:val="007C0FAA"/>
    <w:rsid w:val="007C120B"/>
    <w:rsid w:val="007C1588"/>
    <w:rsid w:val="007C1E40"/>
    <w:rsid w:val="007C209E"/>
    <w:rsid w:val="007C243C"/>
    <w:rsid w:val="007C3501"/>
    <w:rsid w:val="007C39CA"/>
    <w:rsid w:val="007C3A19"/>
    <w:rsid w:val="007C3E6A"/>
    <w:rsid w:val="007C40E0"/>
    <w:rsid w:val="007C6507"/>
    <w:rsid w:val="007C6D36"/>
    <w:rsid w:val="007C721E"/>
    <w:rsid w:val="007C7C55"/>
    <w:rsid w:val="007C7EC4"/>
    <w:rsid w:val="007D1212"/>
    <w:rsid w:val="007D1474"/>
    <w:rsid w:val="007D32E0"/>
    <w:rsid w:val="007D49C0"/>
    <w:rsid w:val="007D636C"/>
    <w:rsid w:val="007D68EF"/>
    <w:rsid w:val="007D6CF1"/>
    <w:rsid w:val="007E1B73"/>
    <w:rsid w:val="007E2D51"/>
    <w:rsid w:val="007E2EA8"/>
    <w:rsid w:val="007E4C34"/>
    <w:rsid w:val="007E5724"/>
    <w:rsid w:val="007E5ACF"/>
    <w:rsid w:val="007E6275"/>
    <w:rsid w:val="007E6790"/>
    <w:rsid w:val="007E71CB"/>
    <w:rsid w:val="007E7458"/>
    <w:rsid w:val="007E79C8"/>
    <w:rsid w:val="007F09D4"/>
    <w:rsid w:val="007F0FE0"/>
    <w:rsid w:val="007F112C"/>
    <w:rsid w:val="007F1D4F"/>
    <w:rsid w:val="007F1E77"/>
    <w:rsid w:val="007F2319"/>
    <w:rsid w:val="007F29F0"/>
    <w:rsid w:val="007F2CFE"/>
    <w:rsid w:val="007F2FE9"/>
    <w:rsid w:val="007F3718"/>
    <w:rsid w:val="007F3D6E"/>
    <w:rsid w:val="007F4594"/>
    <w:rsid w:val="007F4E2A"/>
    <w:rsid w:val="007F5425"/>
    <w:rsid w:val="007F5BC8"/>
    <w:rsid w:val="007F5F9E"/>
    <w:rsid w:val="007F601F"/>
    <w:rsid w:val="007F6D3B"/>
    <w:rsid w:val="007F7BA5"/>
    <w:rsid w:val="008016CF"/>
    <w:rsid w:val="00802095"/>
    <w:rsid w:val="00803F74"/>
    <w:rsid w:val="00805BAA"/>
    <w:rsid w:val="0080652F"/>
    <w:rsid w:val="00806CF7"/>
    <w:rsid w:val="0080789D"/>
    <w:rsid w:val="00812B87"/>
    <w:rsid w:val="00812EF4"/>
    <w:rsid w:val="00813779"/>
    <w:rsid w:val="00813864"/>
    <w:rsid w:val="00813C7D"/>
    <w:rsid w:val="00814EAC"/>
    <w:rsid w:val="00815305"/>
    <w:rsid w:val="00815B50"/>
    <w:rsid w:val="008162A1"/>
    <w:rsid w:val="00816BF3"/>
    <w:rsid w:val="008179D2"/>
    <w:rsid w:val="00820CC9"/>
    <w:rsid w:val="00820F00"/>
    <w:rsid w:val="00821D64"/>
    <w:rsid w:val="00824276"/>
    <w:rsid w:val="00824734"/>
    <w:rsid w:val="00825CBD"/>
    <w:rsid w:val="008268D3"/>
    <w:rsid w:val="008301F8"/>
    <w:rsid w:val="00830BC5"/>
    <w:rsid w:val="008317F9"/>
    <w:rsid w:val="00833E40"/>
    <w:rsid w:val="0083465C"/>
    <w:rsid w:val="00834FE9"/>
    <w:rsid w:val="00835427"/>
    <w:rsid w:val="00836244"/>
    <w:rsid w:val="0083695E"/>
    <w:rsid w:val="00836B16"/>
    <w:rsid w:val="00837230"/>
    <w:rsid w:val="00837EF2"/>
    <w:rsid w:val="008400E4"/>
    <w:rsid w:val="008424D9"/>
    <w:rsid w:val="00842A3B"/>
    <w:rsid w:val="008432B8"/>
    <w:rsid w:val="008434CE"/>
    <w:rsid w:val="0084508D"/>
    <w:rsid w:val="008453FC"/>
    <w:rsid w:val="0084594E"/>
    <w:rsid w:val="00845D47"/>
    <w:rsid w:val="00847927"/>
    <w:rsid w:val="00847DE9"/>
    <w:rsid w:val="0085031F"/>
    <w:rsid w:val="008504C2"/>
    <w:rsid w:val="00850F86"/>
    <w:rsid w:val="0085232D"/>
    <w:rsid w:val="00852977"/>
    <w:rsid w:val="00852DD9"/>
    <w:rsid w:val="00853A97"/>
    <w:rsid w:val="00853AD8"/>
    <w:rsid w:val="00853FE4"/>
    <w:rsid w:val="008543F6"/>
    <w:rsid w:val="008550BB"/>
    <w:rsid w:val="00856DF7"/>
    <w:rsid w:val="00857812"/>
    <w:rsid w:val="0085783E"/>
    <w:rsid w:val="008578C7"/>
    <w:rsid w:val="00857908"/>
    <w:rsid w:val="00860D3A"/>
    <w:rsid w:val="00862008"/>
    <w:rsid w:val="00862D17"/>
    <w:rsid w:val="008639CC"/>
    <w:rsid w:val="008639EA"/>
    <w:rsid w:val="00863DB2"/>
    <w:rsid w:val="00864946"/>
    <w:rsid w:val="0086582B"/>
    <w:rsid w:val="00865C84"/>
    <w:rsid w:val="00866E44"/>
    <w:rsid w:val="00866FA7"/>
    <w:rsid w:val="00867349"/>
    <w:rsid w:val="008703AE"/>
    <w:rsid w:val="00870A52"/>
    <w:rsid w:val="00871DA4"/>
    <w:rsid w:val="00871EBF"/>
    <w:rsid w:val="008724CF"/>
    <w:rsid w:val="0087282D"/>
    <w:rsid w:val="008728F2"/>
    <w:rsid w:val="008733F9"/>
    <w:rsid w:val="008738A6"/>
    <w:rsid w:val="00873BA5"/>
    <w:rsid w:val="00873F5D"/>
    <w:rsid w:val="00873FC9"/>
    <w:rsid w:val="00875263"/>
    <w:rsid w:val="00875351"/>
    <w:rsid w:val="0087578C"/>
    <w:rsid w:val="00876F90"/>
    <w:rsid w:val="008774C2"/>
    <w:rsid w:val="008779E6"/>
    <w:rsid w:val="00877E6F"/>
    <w:rsid w:val="00880C77"/>
    <w:rsid w:val="00880FBA"/>
    <w:rsid w:val="008815B5"/>
    <w:rsid w:val="0088170F"/>
    <w:rsid w:val="00881E3F"/>
    <w:rsid w:val="008830B5"/>
    <w:rsid w:val="00883F11"/>
    <w:rsid w:val="00885194"/>
    <w:rsid w:val="00885D1D"/>
    <w:rsid w:val="008863B4"/>
    <w:rsid w:val="008872CC"/>
    <w:rsid w:val="008879DE"/>
    <w:rsid w:val="008879F0"/>
    <w:rsid w:val="00890336"/>
    <w:rsid w:val="00891CBE"/>
    <w:rsid w:val="008933AB"/>
    <w:rsid w:val="008934F9"/>
    <w:rsid w:val="00893F5E"/>
    <w:rsid w:val="00894859"/>
    <w:rsid w:val="00895584"/>
    <w:rsid w:val="008965F4"/>
    <w:rsid w:val="00896EA2"/>
    <w:rsid w:val="00897CC5"/>
    <w:rsid w:val="008A001A"/>
    <w:rsid w:val="008A17C8"/>
    <w:rsid w:val="008A1B06"/>
    <w:rsid w:val="008A2537"/>
    <w:rsid w:val="008A2AA2"/>
    <w:rsid w:val="008A2E51"/>
    <w:rsid w:val="008A3082"/>
    <w:rsid w:val="008A330B"/>
    <w:rsid w:val="008A3D40"/>
    <w:rsid w:val="008A5351"/>
    <w:rsid w:val="008A6F68"/>
    <w:rsid w:val="008A75B5"/>
    <w:rsid w:val="008A7B52"/>
    <w:rsid w:val="008A7C42"/>
    <w:rsid w:val="008B09DA"/>
    <w:rsid w:val="008B14F9"/>
    <w:rsid w:val="008B2117"/>
    <w:rsid w:val="008B2D4E"/>
    <w:rsid w:val="008B2EC4"/>
    <w:rsid w:val="008B3467"/>
    <w:rsid w:val="008B3EB8"/>
    <w:rsid w:val="008B4566"/>
    <w:rsid w:val="008B5DA6"/>
    <w:rsid w:val="008C1CE3"/>
    <w:rsid w:val="008C1D23"/>
    <w:rsid w:val="008C2BE8"/>
    <w:rsid w:val="008C2C8F"/>
    <w:rsid w:val="008C3615"/>
    <w:rsid w:val="008C3B4C"/>
    <w:rsid w:val="008C49BC"/>
    <w:rsid w:val="008C564B"/>
    <w:rsid w:val="008C61B9"/>
    <w:rsid w:val="008C65E3"/>
    <w:rsid w:val="008C69C7"/>
    <w:rsid w:val="008C75FA"/>
    <w:rsid w:val="008D0266"/>
    <w:rsid w:val="008D0843"/>
    <w:rsid w:val="008D1568"/>
    <w:rsid w:val="008D2A3B"/>
    <w:rsid w:val="008D428A"/>
    <w:rsid w:val="008D42AC"/>
    <w:rsid w:val="008D45EE"/>
    <w:rsid w:val="008D47B1"/>
    <w:rsid w:val="008D4D91"/>
    <w:rsid w:val="008D75CE"/>
    <w:rsid w:val="008E075B"/>
    <w:rsid w:val="008E32D1"/>
    <w:rsid w:val="008E4AB8"/>
    <w:rsid w:val="008E4D3A"/>
    <w:rsid w:val="008E4FDB"/>
    <w:rsid w:val="008E608E"/>
    <w:rsid w:val="008E66AE"/>
    <w:rsid w:val="008F0C5F"/>
    <w:rsid w:val="008F1A33"/>
    <w:rsid w:val="008F1CC9"/>
    <w:rsid w:val="008F26A3"/>
    <w:rsid w:val="008F27FA"/>
    <w:rsid w:val="008F2E36"/>
    <w:rsid w:val="008F4B50"/>
    <w:rsid w:val="008F5BFD"/>
    <w:rsid w:val="008F5F9E"/>
    <w:rsid w:val="008F6321"/>
    <w:rsid w:val="008F703B"/>
    <w:rsid w:val="00901017"/>
    <w:rsid w:val="009019B1"/>
    <w:rsid w:val="00902F0A"/>
    <w:rsid w:val="0090424F"/>
    <w:rsid w:val="009045D2"/>
    <w:rsid w:val="009047D1"/>
    <w:rsid w:val="00904F11"/>
    <w:rsid w:val="00906162"/>
    <w:rsid w:val="009063EA"/>
    <w:rsid w:val="0090796D"/>
    <w:rsid w:val="00910487"/>
    <w:rsid w:val="00911974"/>
    <w:rsid w:val="00912259"/>
    <w:rsid w:val="0091284E"/>
    <w:rsid w:val="0091316F"/>
    <w:rsid w:val="009131CE"/>
    <w:rsid w:val="00914298"/>
    <w:rsid w:val="00914961"/>
    <w:rsid w:val="009155F5"/>
    <w:rsid w:val="009164C2"/>
    <w:rsid w:val="00916DE6"/>
    <w:rsid w:val="00916ED5"/>
    <w:rsid w:val="009174C1"/>
    <w:rsid w:val="00917896"/>
    <w:rsid w:val="00917B67"/>
    <w:rsid w:val="00920A9A"/>
    <w:rsid w:val="009211EA"/>
    <w:rsid w:val="00921B78"/>
    <w:rsid w:val="00922E7C"/>
    <w:rsid w:val="009237FB"/>
    <w:rsid w:val="00924514"/>
    <w:rsid w:val="00925816"/>
    <w:rsid w:val="00925F50"/>
    <w:rsid w:val="00927363"/>
    <w:rsid w:val="00930471"/>
    <w:rsid w:val="00931C45"/>
    <w:rsid w:val="00932E8C"/>
    <w:rsid w:val="00934510"/>
    <w:rsid w:val="00934ADC"/>
    <w:rsid w:val="00937ACC"/>
    <w:rsid w:val="00942502"/>
    <w:rsid w:val="00942A95"/>
    <w:rsid w:val="0094375B"/>
    <w:rsid w:val="009446E6"/>
    <w:rsid w:val="00944CF8"/>
    <w:rsid w:val="00944F5B"/>
    <w:rsid w:val="00945617"/>
    <w:rsid w:val="009458A0"/>
    <w:rsid w:val="00945EE9"/>
    <w:rsid w:val="00946A70"/>
    <w:rsid w:val="00947049"/>
    <w:rsid w:val="00951AA5"/>
    <w:rsid w:val="00951C58"/>
    <w:rsid w:val="00951F48"/>
    <w:rsid w:val="009520D4"/>
    <w:rsid w:val="0095216D"/>
    <w:rsid w:val="0095245B"/>
    <w:rsid w:val="00954797"/>
    <w:rsid w:val="00954F04"/>
    <w:rsid w:val="00955508"/>
    <w:rsid w:val="009558E9"/>
    <w:rsid w:val="00962CC1"/>
    <w:rsid w:val="00962F82"/>
    <w:rsid w:val="0096333E"/>
    <w:rsid w:val="0096390D"/>
    <w:rsid w:val="00964CCB"/>
    <w:rsid w:val="00967A59"/>
    <w:rsid w:val="00970CB4"/>
    <w:rsid w:val="00971C41"/>
    <w:rsid w:val="00972896"/>
    <w:rsid w:val="0097323E"/>
    <w:rsid w:val="00973C43"/>
    <w:rsid w:val="00974F69"/>
    <w:rsid w:val="0097571E"/>
    <w:rsid w:val="0097656D"/>
    <w:rsid w:val="00976720"/>
    <w:rsid w:val="00977FF8"/>
    <w:rsid w:val="00981879"/>
    <w:rsid w:val="009827A6"/>
    <w:rsid w:val="00982B86"/>
    <w:rsid w:val="00984464"/>
    <w:rsid w:val="00984D13"/>
    <w:rsid w:val="00984E60"/>
    <w:rsid w:val="00986EFB"/>
    <w:rsid w:val="00987B17"/>
    <w:rsid w:val="00987BFB"/>
    <w:rsid w:val="009904DA"/>
    <w:rsid w:val="00990FDA"/>
    <w:rsid w:val="0099124E"/>
    <w:rsid w:val="00991A19"/>
    <w:rsid w:val="00992BD7"/>
    <w:rsid w:val="009933D6"/>
    <w:rsid w:val="0099374A"/>
    <w:rsid w:val="00993E83"/>
    <w:rsid w:val="00994863"/>
    <w:rsid w:val="00994A40"/>
    <w:rsid w:val="00995C33"/>
    <w:rsid w:val="009A134D"/>
    <w:rsid w:val="009A1C05"/>
    <w:rsid w:val="009A1D73"/>
    <w:rsid w:val="009A228C"/>
    <w:rsid w:val="009A37EE"/>
    <w:rsid w:val="009A392F"/>
    <w:rsid w:val="009A4FFC"/>
    <w:rsid w:val="009A5492"/>
    <w:rsid w:val="009A592B"/>
    <w:rsid w:val="009A76EB"/>
    <w:rsid w:val="009A7918"/>
    <w:rsid w:val="009A7BF1"/>
    <w:rsid w:val="009B044A"/>
    <w:rsid w:val="009B13B5"/>
    <w:rsid w:val="009B1C45"/>
    <w:rsid w:val="009B1CEB"/>
    <w:rsid w:val="009B1EF3"/>
    <w:rsid w:val="009B26C8"/>
    <w:rsid w:val="009B3287"/>
    <w:rsid w:val="009B3817"/>
    <w:rsid w:val="009B39D8"/>
    <w:rsid w:val="009B449D"/>
    <w:rsid w:val="009B555E"/>
    <w:rsid w:val="009B56F1"/>
    <w:rsid w:val="009C2C1C"/>
    <w:rsid w:val="009C737A"/>
    <w:rsid w:val="009D040F"/>
    <w:rsid w:val="009D1756"/>
    <w:rsid w:val="009D2036"/>
    <w:rsid w:val="009D35A8"/>
    <w:rsid w:val="009D4F5B"/>
    <w:rsid w:val="009D5255"/>
    <w:rsid w:val="009D6363"/>
    <w:rsid w:val="009D6617"/>
    <w:rsid w:val="009D7424"/>
    <w:rsid w:val="009D748C"/>
    <w:rsid w:val="009E0206"/>
    <w:rsid w:val="009E0615"/>
    <w:rsid w:val="009E1978"/>
    <w:rsid w:val="009E1ABC"/>
    <w:rsid w:val="009E2BE6"/>
    <w:rsid w:val="009E3CFE"/>
    <w:rsid w:val="009E564F"/>
    <w:rsid w:val="009E5CB4"/>
    <w:rsid w:val="009E5E9B"/>
    <w:rsid w:val="009E7C5D"/>
    <w:rsid w:val="009F0636"/>
    <w:rsid w:val="009F1E9B"/>
    <w:rsid w:val="009F1F0B"/>
    <w:rsid w:val="009F23DA"/>
    <w:rsid w:val="009F3629"/>
    <w:rsid w:val="009F3B16"/>
    <w:rsid w:val="009F501A"/>
    <w:rsid w:val="009F577E"/>
    <w:rsid w:val="009F636C"/>
    <w:rsid w:val="009F6426"/>
    <w:rsid w:val="009F6B22"/>
    <w:rsid w:val="009F71CE"/>
    <w:rsid w:val="00A000D1"/>
    <w:rsid w:val="00A001C6"/>
    <w:rsid w:val="00A002C5"/>
    <w:rsid w:val="00A013F6"/>
    <w:rsid w:val="00A0239D"/>
    <w:rsid w:val="00A02F37"/>
    <w:rsid w:val="00A0324E"/>
    <w:rsid w:val="00A0431E"/>
    <w:rsid w:val="00A04B4C"/>
    <w:rsid w:val="00A04CAB"/>
    <w:rsid w:val="00A04D51"/>
    <w:rsid w:val="00A05792"/>
    <w:rsid w:val="00A05A83"/>
    <w:rsid w:val="00A06BFD"/>
    <w:rsid w:val="00A06D75"/>
    <w:rsid w:val="00A107CB"/>
    <w:rsid w:val="00A10DE6"/>
    <w:rsid w:val="00A12396"/>
    <w:rsid w:val="00A13DE5"/>
    <w:rsid w:val="00A13F70"/>
    <w:rsid w:val="00A144CE"/>
    <w:rsid w:val="00A1514E"/>
    <w:rsid w:val="00A15399"/>
    <w:rsid w:val="00A1626B"/>
    <w:rsid w:val="00A168DE"/>
    <w:rsid w:val="00A16AC0"/>
    <w:rsid w:val="00A16ACB"/>
    <w:rsid w:val="00A16D80"/>
    <w:rsid w:val="00A20EF1"/>
    <w:rsid w:val="00A20F55"/>
    <w:rsid w:val="00A2124E"/>
    <w:rsid w:val="00A238A5"/>
    <w:rsid w:val="00A23A9E"/>
    <w:rsid w:val="00A23E93"/>
    <w:rsid w:val="00A2775B"/>
    <w:rsid w:val="00A27A95"/>
    <w:rsid w:val="00A3136E"/>
    <w:rsid w:val="00A3213F"/>
    <w:rsid w:val="00A347B2"/>
    <w:rsid w:val="00A350DF"/>
    <w:rsid w:val="00A36360"/>
    <w:rsid w:val="00A36388"/>
    <w:rsid w:val="00A368D5"/>
    <w:rsid w:val="00A36D9A"/>
    <w:rsid w:val="00A37322"/>
    <w:rsid w:val="00A41676"/>
    <w:rsid w:val="00A41EFA"/>
    <w:rsid w:val="00A42223"/>
    <w:rsid w:val="00A42A7B"/>
    <w:rsid w:val="00A42BE9"/>
    <w:rsid w:val="00A42F01"/>
    <w:rsid w:val="00A4301B"/>
    <w:rsid w:val="00A4346D"/>
    <w:rsid w:val="00A4406A"/>
    <w:rsid w:val="00A44F3A"/>
    <w:rsid w:val="00A452C2"/>
    <w:rsid w:val="00A45344"/>
    <w:rsid w:val="00A46A76"/>
    <w:rsid w:val="00A47167"/>
    <w:rsid w:val="00A47A61"/>
    <w:rsid w:val="00A47BE2"/>
    <w:rsid w:val="00A5164C"/>
    <w:rsid w:val="00A5426A"/>
    <w:rsid w:val="00A5448C"/>
    <w:rsid w:val="00A550BB"/>
    <w:rsid w:val="00A5535A"/>
    <w:rsid w:val="00A55B3F"/>
    <w:rsid w:val="00A567D3"/>
    <w:rsid w:val="00A571BF"/>
    <w:rsid w:val="00A57924"/>
    <w:rsid w:val="00A604F3"/>
    <w:rsid w:val="00A608BA"/>
    <w:rsid w:val="00A60A3B"/>
    <w:rsid w:val="00A61311"/>
    <w:rsid w:val="00A643A0"/>
    <w:rsid w:val="00A65682"/>
    <w:rsid w:val="00A65B9F"/>
    <w:rsid w:val="00A66772"/>
    <w:rsid w:val="00A70254"/>
    <w:rsid w:val="00A702D4"/>
    <w:rsid w:val="00A70AD7"/>
    <w:rsid w:val="00A719A4"/>
    <w:rsid w:val="00A71FF8"/>
    <w:rsid w:val="00A73020"/>
    <w:rsid w:val="00A73210"/>
    <w:rsid w:val="00A74382"/>
    <w:rsid w:val="00A74C73"/>
    <w:rsid w:val="00A760A4"/>
    <w:rsid w:val="00A76351"/>
    <w:rsid w:val="00A76414"/>
    <w:rsid w:val="00A7754A"/>
    <w:rsid w:val="00A7785D"/>
    <w:rsid w:val="00A82CC3"/>
    <w:rsid w:val="00A855A5"/>
    <w:rsid w:val="00A864D5"/>
    <w:rsid w:val="00A86F00"/>
    <w:rsid w:val="00A87206"/>
    <w:rsid w:val="00A87AB4"/>
    <w:rsid w:val="00A87D15"/>
    <w:rsid w:val="00A9197C"/>
    <w:rsid w:val="00A91EBA"/>
    <w:rsid w:val="00A9222A"/>
    <w:rsid w:val="00A92843"/>
    <w:rsid w:val="00A95514"/>
    <w:rsid w:val="00A95E75"/>
    <w:rsid w:val="00A96238"/>
    <w:rsid w:val="00A9655B"/>
    <w:rsid w:val="00A96664"/>
    <w:rsid w:val="00A96A11"/>
    <w:rsid w:val="00AA3A5F"/>
    <w:rsid w:val="00AA3AEE"/>
    <w:rsid w:val="00AA4C0C"/>
    <w:rsid w:val="00AA5394"/>
    <w:rsid w:val="00AA591A"/>
    <w:rsid w:val="00AA6038"/>
    <w:rsid w:val="00AA6167"/>
    <w:rsid w:val="00AA6170"/>
    <w:rsid w:val="00AA6366"/>
    <w:rsid w:val="00AA7694"/>
    <w:rsid w:val="00AB01BF"/>
    <w:rsid w:val="00AB0271"/>
    <w:rsid w:val="00AB24BA"/>
    <w:rsid w:val="00AB35F7"/>
    <w:rsid w:val="00AB44D2"/>
    <w:rsid w:val="00AB4CB4"/>
    <w:rsid w:val="00AB620C"/>
    <w:rsid w:val="00AB6905"/>
    <w:rsid w:val="00AB7A65"/>
    <w:rsid w:val="00AC2422"/>
    <w:rsid w:val="00AC3FF0"/>
    <w:rsid w:val="00AC4E8A"/>
    <w:rsid w:val="00AC56E8"/>
    <w:rsid w:val="00AC66DB"/>
    <w:rsid w:val="00AC670A"/>
    <w:rsid w:val="00AC69D9"/>
    <w:rsid w:val="00AC745C"/>
    <w:rsid w:val="00AD0BED"/>
    <w:rsid w:val="00AD0EF5"/>
    <w:rsid w:val="00AD1593"/>
    <w:rsid w:val="00AD1A4E"/>
    <w:rsid w:val="00AD2B41"/>
    <w:rsid w:val="00AD324B"/>
    <w:rsid w:val="00AD47BB"/>
    <w:rsid w:val="00AD4F87"/>
    <w:rsid w:val="00AD6820"/>
    <w:rsid w:val="00AD6E62"/>
    <w:rsid w:val="00AD7C65"/>
    <w:rsid w:val="00AD7E9E"/>
    <w:rsid w:val="00AE068F"/>
    <w:rsid w:val="00AE08D5"/>
    <w:rsid w:val="00AE08E5"/>
    <w:rsid w:val="00AE1C8C"/>
    <w:rsid w:val="00AE2C76"/>
    <w:rsid w:val="00AE42CE"/>
    <w:rsid w:val="00AE4725"/>
    <w:rsid w:val="00AE4CC8"/>
    <w:rsid w:val="00AE5F34"/>
    <w:rsid w:val="00AE6BC3"/>
    <w:rsid w:val="00AE7BDD"/>
    <w:rsid w:val="00AF0375"/>
    <w:rsid w:val="00AF0A7D"/>
    <w:rsid w:val="00AF0BA8"/>
    <w:rsid w:val="00AF28CD"/>
    <w:rsid w:val="00AF330D"/>
    <w:rsid w:val="00AF4AF0"/>
    <w:rsid w:val="00AF4D4A"/>
    <w:rsid w:val="00AF520E"/>
    <w:rsid w:val="00AF5A02"/>
    <w:rsid w:val="00AF5D16"/>
    <w:rsid w:val="00AF663D"/>
    <w:rsid w:val="00AF78CF"/>
    <w:rsid w:val="00AF7C7F"/>
    <w:rsid w:val="00AF7D10"/>
    <w:rsid w:val="00B00418"/>
    <w:rsid w:val="00B00B94"/>
    <w:rsid w:val="00B02C0F"/>
    <w:rsid w:val="00B032D6"/>
    <w:rsid w:val="00B056FD"/>
    <w:rsid w:val="00B06B09"/>
    <w:rsid w:val="00B079B3"/>
    <w:rsid w:val="00B07B67"/>
    <w:rsid w:val="00B100B2"/>
    <w:rsid w:val="00B10EAC"/>
    <w:rsid w:val="00B11632"/>
    <w:rsid w:val="00B12391"/>
    <w:rsid w:val="00B12947"/>
    <w:rsid w:val="00B12CE2"/>
    <w:rsid w:val="00B1355C"/>
    <w:rsid w:val="00B136A1"/>
    <w:rsid w:val="00B136E2"/>
    <w:rsid w:val="00B1417C"/>
    <w:rsid w:val="00B14E63"/>
    <w:rsid w:val="00B15DF2"/>
    <w:rsid w:val="00B164B2"/>
    <w:rsid w:val="00B168A4"/>
    <w:rsid w:val="00B17032"/>
    <w:rsid w:val="00B17D41"/>
    <w:rsid w:val="00B17E0A"/>
    <w:rsid w:val="00B208D8"/>
    <w:rsid w:val="00B20D3D"/>
    <w:rsid w:val="00B216EA"/>
    <w:rsid w:val="00B2264E"/>
    <w:rsid w:val="00B22BED"/>
    <w:rsid w:val="00B238FB"/>
    <w:rsid w:val="00B246F3"/>
    <w:rsid w:val="00B25524"/>
    <w:rsid w:val="00B2629E"/>
    <w:rsid w:val="00B30705"/>
    <w:rsid w:val="00B307CC"/>
    <w:rsid w:val="00B30CBF"/>
    <w:rsid w:val="00B30CF3"/>
    <w:rsid w:val="00B313E5"/>
    <w:rsid w:val="00B31984"/>
    <w:rsid w:val="00B31E9E"/>
    <w:rsid w:val="00B32209"/>
    <w:rsid w:val="00B3238F"/>
    <w:rsid w:val="00B32E35"/>
    <w:rsid w:val="00B33248"/>
    <w:rsid w:val="00B33317"/>
    <w:rsid w:val="00B34772"/>
    <w:rsid w:val="00B35E69"/>
    <w:rsid w:val="00B361CD"/>
    <w:rsid w:val="00B366B9"/>
    <w:rsid w:val="00B36A09"/>
    <w:rsid w:val="00B37D66"/>
    <w:rsid w:val="00B405AD"/>
    <w:rsid w:val="00B41AA1"/>
    <w:rsid w:val="00B439CD"/>
    <w:rsid w:val="00B43ED5"/>
    <w:rsid w:val="00B44E0C"/>
    <w:rsid w:val="00B44F26"/>
    <w:rsid w:val="00B46147"/>
    <w:rsid w:val="00B472B7"/>
    <w:rsid w:val="00B500A5"/>
    <w:rsid w:val="00B50D04"/>
    <w:rsid w:val="00B50FB4"/>
    <w:rsid w:val="00B52B42"/>
    <w:rsid w:val="00B5442A"/>
    <w:rsid w:val="00B54FEC"/>
    <w:rsid w:val="00B56399"/>
    <w:rsid w:val="00B56A57"/>
    <w:rsid w:val="00B610F7"/>
    <w:rsid w:val="00B61877"/>
    <w:rsid w:val="00B61DA0"/>
    <w:rsid w:val="00B62926"/>
    <w:rsid w:val="00B629DB"/>
    <w:rsid w:val="00B62AC2"/>
    <w:rsid w:val="00B62EF8"/>
    <w:rsid w:val="00B62F45"/>
    <w:rsid w:val="00B6302F"/>
    <w:rsid w:val="00B6319A"/>
    <w:rsid w:val="00B63657"/>
    <w:rsid w:val="00B6381E"/>
    <w:rsid w:val="00B65A3E"/>
    <w:rsid w:val="00B65F83"/>
    <w:rsid w:val="00B661DF"/>
    <w:rsid w:val="00B6776B"/>
    <w:rsid w:val="00B67A8D"/>
    <w:rsid w:val="00B701D5"/>
    <w:rsid w:val="00B70CA6"/>
    <w:rsid w:val="00B71070"/>
    <w:rsid w:val="00B723E4"/>
    <w:rsid w:val="00B7241C"/>
    <w:rsid w:val="00B74144"/>
    <w:rsid w:val="00B75580"/>
    <w:rsid w:val="00B767AD"/>
    <w:rsid w:val="00B8003C"/>
    <w:rsid w:val="00B80298"/>
    <w:rsid w:val="00B80421"/>
    <w:rsid w:val="00B81ABB"/>
    <w:rsid w:val="00B81C24"/>
    <w:rsid w:val="00B822E9"/>
    <w:rsid w:val="00B82937"/>
    <w:rsid w:val="00B836C6"/>
    <w:rsid w:val="00B859C3"/>
    <w:rsid w:val="00B85A88"/>
    <w:rsid w:val="00B86F82"/>
    <w:rsid w:val="00B870BB"/>
    <w:rsid w:val="00B8717E"/>
    <w:rsid w:val="00B87ED1"/>
    <w:rsid w:val="00B87FB9"/>
    <w:rsid w:val="00B9013F"/>
    <w:rsid w:val="00B905AB"/>
    <w:rsid w:val="00B90AD3"/>
    <w:rsid w:val="00B915E7"/>
    <w:rsid w:val="00B919FD"/>
    <w:rsid w:val="00B91BCD"/>
    <w:rsid w:val="00B9223B"/>
    <w:rsid w:val="00B92D68"/>
    <w:rsid w:val="00B93C26"/>
    <w:rsid w:val="00B94202"/>
    <w:rsid w:val="00B9420A"/>
    <w:rsid w:val="00B94502"/>
    <w:rsid w:val="00B951B1"/>
    <w:rsid w:val="00B962FC"/>
    <w:rsid w:val="00B97F9C"/>
    <w:rsid w:val="00B97FA3"/>
    <w:rsid w:val="00BA0225"/>
    <w:rsid w:val="00BA056A"/>
    <w:rsid w:val="00BA1150"/>
    <w:rsid w:val="00BA12E3"/>
    <w:rsid w:val="00BA13D4"/>
    <w:rsid w:val="00BA16F5"/>
    <w:rsid w:val="00BA188F"/>
    <w:rsid w:val="00BA196D"/>
    <w:rsid w:val="00BA35B8"/>
    <w:rsid w:val="00BA6AA7"/>
    <w:rsid w:val="00BA6B76"/>
    <w:rsid w:val="00BA6CBA"/>
    <w:rsid w:val="00BA6D15"/>
    <w:rsid w:val="00BA7075"/>
    <w:rsid w:val="00BA71DE"/>
    <w:rsid w:val="00BB0D27"/>
    <w:rsid w:val="00BB2458"/>
    <w:rsid w:val="00BB2814"/>
    <w:rsid w:val="00BB2AAB"/>
    <w:rsid w:val="00BB3D2A"/>
    <w:rsid w:val="00BB4294"/>
    <w:rsid w:val="00BB470C"/>
    <w:rsid w:val="00BB4E38"/>
    <w:rsid w:val="00BB7893"/>
    <w:rsid w:val="00BB7A20"/>
    <w:rsid w:val="00BC1090"/>
    <w:rsid w:val="00BC1E86"/>
    <w:rsid w:val="00BC2BF8"/>
    <w:rsid w:val="00BC2E14"/>
    <w:rsid w:val="00BC410B"/>
    <w:rsid w:val="00BC51E7"/>
    <w:rsid w:val="00BC5F00"/>
    <w:rsid w:val="00BD001E"/>
    <w:rsid w:val="00BD116A"/>
    <w:rsid w:val="00BD1A45"/>
    <w:rsid w:val="00BD43BE"/>
    <w:rsid w:val="00BD4458"/>
    <w:rsid w:val="00BD45DC"/>
    <w:rsid w:val="00BD4A7B"/>
    <w:rsid w:val="00BD53EB"/>
    <w:rsid w:val="00BD5CCD"/>
    <w:rsid w:val="00BD67DA"/>
    <w:rsid w:val="00BD6C6C"/>
    <w:rsid w:val="00BE04F9"/>
    <w:rsid w:val="00BE068F"/>
    <w:rsid w:val="00BE0853"/>
    <w:rsid w:val="00BE0BF9"/>
    <w:rsid w:val="00BE16EC"/>
    <w:rsid w:val="00BE2088"/>
    <w:rsid w:val="00BE2DC6"/>
    <w:rsid w:val="00BE2F63"/>
    <w:rsid w:val="00BE574C"/>
    <w:rsid w:val="00BE7012"/>
    <w:rsid w:val="00BF051D"/>
    <w:rsid w:val="00BF1453"/>
    <w:rsid w:val="00BF170E"/>
    <w:rsid w:val="00BF181E"/>
    <w:rsid w:val="00BF2350"/>
    <w:rsid w:val="00BF2C20"/>
    <w:rsid w:val="00BF43CE"/>
    <w:rsid w:val="00BF7AF4"/>
    <w:rsid w:val="00C028A7"/>
    <w:rsid w:val="00C02D20"/>
    <w:rsid w:val="00C02EEF"/>
    <w:rsid w:val="00C036C2"/>
    <w:rsid w:val="00C051B2"/>
    <w:rsid w:val="00C07DCB"/>
    <w:rsid w:val="00C1015A"/>
    <w:rsid w:val="00C10741"/>
    <w:rsid w:val="00C10CAF"/>
    <w:rsid w:val="00C1302B"/>
    <w:rsid w:val="00C14E73"/>
    <w:rsid w:val="00C179B1"/>
    <w:rsid w:val="00C17F0D"/>
    <w:rsid w:val="00C203CA"/>
    <w:rsid w:val="00C2086B"/>
    <w:rsid w:val="00C20C71"/>
    <w:rsid w:val="00C215D7"/>
    <w:rsid w:val="00C2198F"/>
    <w:rsid w:val="00C21BF9"/>
    <w:rsid w:val="00C22385"/>
    <w:rsid w:val="00C23247"/>
    <w:rsid w:val="00C251D7"/>
    <w:rsid w:val="00C253AD"/>
    <w:rsid w:val="00C25483"/>
    <w:rsid w:val="00C2580B"/>
    <w:rsid w:val="00C25935"/>
    <w:rsid w:val="00C25D9A"/>
    <w:rsid w:val="00C260FA"/>
    <w:rsid w:val="00C2646D"/>
    <w:rsid w:val="00C2787F"/>
    <w:rsid w:val="00C2792F"/>
    <w:rsid w:val="00C30323"/>
    <w:rsid w:val="00C3065D"/>
    <w:rsid w:val="00C30A56"/>
    <w:rsid w:val="00C32483"/>
    <w:rsid w:val="00C33102"/>
    <w:rsid w:val="00C332DF"/>
    <w:rsid w:val="00C342D0"/>
    <w:rsid w:val="00C343FA"/>
    <w:rsid w:val="00C34C08"/>
    <w:rsid w:val="00C34C50"/>
    <w:rsid w:val="00C3553D"/>
    <w:rsid w:val="00C36352"/>
    <w:rsid w:val="00C36FC2"/>
    <w:rsid w:val="00C37AB7"/>
    <w:rsid w:val="00C40C2E"/>
    <w:rsid w:val="00C41189"/>
    <w:rsid w:val="00C42999"/>
    <w:rsid w:val="00C4309A"/>
    <w:rsid w:val="00C43495"/>
    <w:rsid w:val="00C44165"/>
    <w:rsid w:val="00C445F4"/>
    <w:rsid w:val="00C457D5"/>
    <w:rsid w:val="00C45F3B"/>
    <w:rsid w:val="00C460FF"/>
    <w:rsid w:val="00C46AEF"/>
    <w:rsid w:val="00C46F41"/>
    <w:rsid w:val="00C46F77"/>
    <w:rsid w:val="00C47058"/>
    <w:rsid w:val="00C476F0"/>
    <w:rsid w:val="00C477AB"/>
    <w:rsid w:val="00C50384"/>
    <w:rsid w:val="00C506F3"/>
    <w:rsid w:val="00C50848"/>
    <w:rsid w:val="00C51ADA"/>
    <w:rsid w:val="00C51DC3"/>
    <w:rsid w:val="00C53691"/>
    <w:rsid w:val="00C551D1"/>
    <w:rsid w:val="00C558E0"/>
    <w:rsid w:val="00C609EB"/>
    <w:rsid w:val="00C61EBD"/>
    <w:rsid w:val="00C62AB7"/>
    <w:rsid w:val="00C64664"/>
    <w:rsid w:val="00C64C46"/>
    <w:rsid w:val="00C66DFC"/>
    <w:rsid w:val="00C66EE1"/>
    <w:rsid w:val="00C677B3"/>
    <w:rsid w:val="00C74A7F"/>
    <w:rsid w:val="00C75B06"/>
    <w:rsid w:val="00C75EEE"/>
    <w:rsid w:val="00C763E9"/>
    <w:rsid w:val="00C77676"/>
    <w:rsid w:val="00C81A1C"/>
    <w:rsid w:val="00C821AA"/>
    <w:rsid w:val="00C82FA4"/>
    <w:rsid w:val="00C832F6"/>
    <w:rsid w:val="00C83E15"/>
    <w:rsid w:val="00C83ECB"/>
    <w:rsid w:val="00C847F3"/>
    <w:rsid w:val="00C84CE7"/>
    <w:rsid w:val="00C84DEE"/>
    <w:rsid w:val="00C868FB"/>
    <w:rsid w:val="00C86B6E"/>
    <w:rsid w:val="00C91C9D"/>
    <w:rsid w:val="00C91F6E"/>
    <w:rsid w:val="00C92BE6"/>
    <w:rsid w:val="00C93EA9"/>
    <w:rsid w:val="00C94573"/>
    <w:rsid w:val="00C94BEF"/>
    <w:rsid w:val="00C95006"/>
    <w:rsid w:val="00C95051"/>
    <w:rsid w:val="00C95205"/>
    <w:rsid w:val="00C95649"/>
    <w:rsid w:val="00C97585"/>
    <w:rsid w:val="00C9796F"/>
    <w:rsid w:val="00C97D5F"/>
    <w:rsid w:val="00CA0571"/>
    <w:rsid w:val="00CA076C"/>
    <w:rsid w:val="00CA140B"/>
    <w:rsid w:val="00CA2352"/>
    <w:rsid w:val="00CA23C8"/>
    <w:rsid w:val="00CA27B8"/>
    <w:rsid w:val="00CA3D5B"/>
    <w:rsid w:val="00CA3EF8"/>
    <w:rsid w:val="00CA44D4"/>
    <w:rsid w:val="00CA47BE"/>
    <w:rsid w:val="00CA5788"/>
    <w:rsid w:val="00CA5814"/>
    <w:rsid w:val="00CA5DBC"/>
    <w:rsid w:val="00CA70B3"/>
    <w:rsid w:val="00CA78CA"/>
    <w:rsid w:val="00CA7F08"/>
    <w:rsid w:val="00CA7F91"/>
    <w:rsid w:val="00CB11C3"/>
    <w:rsid w:val="00CB1916"/>
    <w:rsid w:val="00CB2928"/>
    <w:rsid w:val="00CB3AA6"/>
    <w:rsid w:val="00CB4C9E"/>
    <w:rsid w:val="00CB5511"/>
    <w:rsid w:val="00CB5B84"/>
    <w:rsid w:val="00CB5E14"/>
    <w:rsid w:val="00CB6028"/>
    <w:rsid w:val="00CB6799"/>
    <w:rsid w:val="00CB7487"/>
    <w:rsid w:val="00CC0FA8"/>
    <w:rsid w:val="00CC0FF5"/>
    <w:rsid w:val="00CC2FFF"/>
    <w:rsid w:val="00CC3436"/>
    <w:rsid w:val="00CC3647"/>
    <w:rsid w:val="00CC4BF5"/>
    <w:rsid w:val="00CC5073"/>
    <w:rsid w:val="00CC541A"/>
    <w:rsid w:val="00CC5AF8"/>
    <w:rsid w:val="00CC5EFF"/>
    <w:rsid w:val="00CC6413"/>
    <w:rsid w:val="00CC7456"/>
    <w:rsid w:val="00CC7F55"/>
    <w:rsid w:val="00CD0DE5"/>
    <w:rsid w:val="00CD0FF3"/>
    <w:rsid w:val="00CD1150"/>
    <w:rsid w:val="00CD1E6D"/>
    <w:rsid w:val="00CD2072"/>
    <w:rsid w:val="00CD2902"/>
    <w:rsid w:val="00CD2F4B"/>
    <w:rsid w:val="00CD37DF"/>
    <w:rsid w:val="00CD3B6F"/>
    <w:rsid w:val="00CD5776"/>
    <w:rsid w:val="00CD5ADA"/>
    <w:rsid w:val="00CD6287"/>
    <w:rsid w:val="00CD7091"/>
    <w:rsid w:val="00CE0324"/>
    <w:rsid w:val="00CE059A"/>
    <w:rsid w:val="00CE0F10"/>
    <w:rsid w:val="00CE12DC"/>
    <w:rsid w:val="00CE1585"/>
    <w:rsid w:val="00CE18D5"/>
    <w:rsid w:val="00CE28FF"/>
    <w:rsid w:val="00CE2A02"/>
    <w:rsid w:val="00CE3FC0"/>
    <w:rsid w:val="00CE4C80"/>
    <w:rsid w:val="00CE54B8"/>
    <w:rsid w:val="00CE54C9"/>
    <w:rsid w:val="00CE5514"/>
    <w:rsid w:val="00CE6EC9"/>
    <w:rsid w:val="00CE713E"/>
    <w:rsid w:val="00CE7E87"/>
    <w:rsid w:val="00CF18C4"/>
    <w:rsid w:val="00CF1F3E"/>
    <w:rsid w:val="00CF3C87"/>
    <w:rsid w:val="00CF4389"/>
    <w:rsid w:val="00CF4B7A"/>
    <w:rsid w:val="00CF54BF"/>
    <w:rsid w:val="00CF70A5"/>
    <w:rsid w:val="00CF72D1"/>
    <w:rsid w:val="00CF769C"/>
    <w:rsid w:val="00CF7E3C"/>
    <w:rsid w:val="00D00289"/>
    <w:rsid w:val="00D009AC"/>
    <w:rsid w:val="00D01CA8"/>
    <w:rsid w:val="00D03E1C"/>
    <w:rsid w:val="00D04273"/>
    <w:rsid w:val="00D04EFE"/>
    <w:rsid w:val="00D05EFD"/>
    <w:rsid w:val="00D072F8"/>
    <w:rsid w:val="00D07428"/>
    <w:rsid w:val="00D07523"/>
    <w:rsid w:val="00D075BE"/>
    <w:rsid w:val="00D0764B"/>
    <w:rsid w:val="00D11067"/>
    <w:rsid w:val="00D11C46"/>
    <w:rsid w:val="00D125D8"/>
    <w:rsid w:val="00D1390A"/>
    <w:rsid w:val="00D14FA6"/>
    <w:rsid w:val="00D150BE"/>
    <w:rsid w:val="00D16199"/>
    <w:rsid w:val="00D16456"/>
    <w:rsid w:val="00D20428"/>
    <w:rsid w:val="00D20CDA"/>
    <w:rsid w:val="00D21E5E"/>
    <w:rsid w:val="00D221BA"/>
    <w:rsid w:val="00D252DC"/>
    <w:rsid w:val="00D2601A"/>
    <w:rsid w:val="00D26488"/>
    <w:rsid w:val="00D26709"/>
    <w:rsid w:val="00D3201C"/>
    <w:rsid w:val="00D32CDC"/>
    <w:rsid w:val="00D3367A"/>
    <w:rsid w:val="00D34E4D"/>
    <w:rsid w:val="00D350DC"/>
    <w:rsid w:val="00D35D3C"/>
    <w:rsid w:val="00D3635C"/>
    <w:rsid w:val="00D36C12"/>
    <w:rsid w:val="00D37A4F"/>
    <w:rsid w:val="00D400FF"/>
    <w:rsid w:val="00D40B8F"/>
    <w:rsid w:val="00D40C9A"/>
    <w:rsid w:val="00D4237E"/>
    <w:rsid w:val="00D42837"/>
    <w:rsid w:val="00D42AA0"/>
    <w:rsid w:val="00D443C1"/>
    <w:rsid w:val="00D44B1D"/>
    <w:rsid w:val="00D44C33"/>
    <w:rsid w:val="00D45225"/>
    <w:rsid w:val="00D5011C"/>
    <w:rsid w:val="00D51CE7"/>
    <w:rsid w:val="00D51FA4"/>
    <w:rsid w:val="00D5235A"/>
    <w:rsid w:val="00D53B2A"/>
    <w:rsid w:val="00D5457E"/>
    <w:rsid w:val="00D55119"/>
    <w:rsid w:val="00D55A05"/>
    <w:rsid w:val="00D55CBB"/>
    <w:rsid w:val="00D56A2F"/>
    <w:rsid w:val="00D604EE"/>
    <w:rsid w:val="00D619E3"/>
    <w:rsid w:val="00D619F2"/>
    <w:rsid w:val="00D6250F"/>
    <w:rsid w:val="00D62CA8"/>
    <w:rsid w:val="00D64C77"/>
    <w:rsid w:val="00D65D6E"/>
    <w:rsid w:val="00D664E5"/>
    <w:rsid w:val="00D66AB0"/>
    <w:rsid w:val="00D671EE"/>
    <w:rsid w:val="00D67855"/>
    <w:rsid w:val="00D7001F"/>
    <w:rsid w:val="00D712F4"/>
    <w:rsid w:val="00D71710"/>
    <w:rsid w:val="00D722F0"/>
    <w:rsid w:val="00D7236A"/>
    <w:rsid w:val="00D72DF7"/>
    <w:rsid w:val="00D7349E"/>
    <w:rsid w:val="00D754D4"/>
    <w:rsid w:val="00D75C68"/>
    <w:rsid w:val="00D76E84"/>
    <w:rsid w:val="00D7761A"/>
    <w:rsid w:val="00D80029"/>
    <w:rsid w:val="00D82011"/>
    <w:rsid w:val="00D829E5"/>
    <w:rsid w:val="00D84185"/>
    <w:rsid w:val="00D84342"/>
    <w:rsid w:val="00D84876"/>
    <w:rsid w:val="00D86252"/>
    <w:rsid w:val="00D86682"/>
    <w:rsid w:val="00D86E45"/>
    <w:rsid w:val="00D90EF5"/>
    <w:rsid w:val="00D913B1"/>
    <w:rsid w:val="00D91E91"/>
    <w:rsid w:val="00D926D8"/>
    <w:rsid w:val="00D92F33"/>
    <w:rsid w:val="00D93A7F"/>
    <w:rsid w:val="00D93F54"/>
    <w:rsid w:val="00D94033"/>
    <w:rsid w:val="00D94146"/>
    <w:rsid w:val="00D94277"/>
    <w:rsid w:val="00D94658"/>
    <w:rsid w:val="00D94931"/>
    <w:rsid w:val="00D952AD"/>
    <w:rsid w:val="00D96521"/>
    <w:rsid w:val="00D96A08"/>
    <w:rsid w:val="00D96AD9"/>
    <w:rsid w:val="00D97DAB"/>
    <w:rsid w:val="00D97FE1"/>
    <w:rsid w:val="00DA0DDC"/>
    <w:rsid w:val="00DA0EC3"/>
    <w:rsid w:val="00DA11E7"/>
    <w:rsid w:val="00DA1289"/>
    <w:rsid w:val="00DA16C5"/>
    <w:rsid w:val="00DA1864"/>
    <w:rsid w:val="00DA1C89"/>
    <w:rsid w:val="00DA2268"/>
    <w:rsid w:val="00DA3D16"/>
    <w:rsid w:val="00DA5A49"/>
    <w:rsid w:val="00DA6344"/>
    <w:rsid w:val="00DB05E6"/>
    <w:rsid w:val="00DB0BA6"/>
    <w:rsid w:val="00DB1AC6"/>
    <w:rsid w:val="00DB1BB1"/>
    <w:rsid w:val="00DB4148"/>
    <w:rsid w:val="00DB5961"/>
    <w:rsid w:val="00DB668D"/>
    <w:rsid w:val="00DB6734"/>
    <w:rsid w:val="00DB75C0"/>
    <w:rsid w:val="00DB798B"/>
    <w:rsid w:val="00DC1204"/>
    <w:rsid w:val="00DC122B"/>
    <w:rsid w:val="00DC22AB"/>
    <w:rsid w:val="00DC4892"/>
    <w:rsid w:val="00DC5DEA"/>
    <w:rsid w:val="00DC6FB4"/>
    <w:rsid w:val="00DC7387"/>
    <w:rsid w:val="00DC7552"/>
    <w:rsid w:val="00DC7B14"/>
    <w:rsid w:val="00DD033C"/>
    <w:rsid w:val="00DD0E56"/>
    <w:rsid w:val="00DD2281"/>
    <w:rsid w:val="00DD2ED3"/>
    <w:rsid w:val="00DD35F3"/>
    <w:rsid w:val="00DD49C5"/>
    <w:rsid w:val="00DD4A01"/>
    <w:rsid w:val="00DD600A"/>
    <w:rsid w:val="00DD6205"/>
    <w:rsid w:val="00DD6B1C"/>
    <w:rsid w:val="00DD6CED"/>
    <w:rsid w:val="00DD7A42"/>
    <w:rsid w:val="00DD7B6B"/>
    <w:rsid w:val="00DE095C"/>
    <w:rsid w:val="00DE0C4C"/>
    <w:rsid w:val="00DE1E29"/>
    <w:rsid w:val="00DE26A0"/>
    <w:rsid w:val="00DE3434"/>
    <w:rsid w:val="00DE3E0B"/>
    <w:rsid w:val="00DE47B2"/>
    <w:rsid w:val="00DE499B"/>
    <w:rsid w:val="00DE58D3"/>
    <w:rsid w:val="00DE5995"/>
    <w:rsid w:val="00DE5CCB"/>
    <w:rsid w:val="00DE63E6"/>
    <w:rsid w:val="00DF02E1"/>
    <w:rsid w:val="00DF0323"/>
    <w:rsid w:val="00DF118E"/>
    <w:rsid w:val="00DF1217"/>
    <w:rsid w:val="00DF1786"/>
    <w:rsid w:val="00DF1E2E"/>
    <w:rsid w:val="00DF2C1B"/>
    <w:rsid w:val="00DF3E3D"/>
    <w:rsid w:val="00DF547F"/>
    <w:rsid w:val="00DF5A9A"/>
    <w:rsid w:val="00DF62E4"/>
    <w:rsid w:val="00DF707F"/>
    <w:rsid w:val="00DF7C69"/>
    <w:rsid w:val="00DF7CB0"/>
    <w:rsid w:val="00E0017F"/>
    <w:rsid w:val="00E0035F"/>
    <w:rsid w:val="00E0156C"/>
    <w:rsid w:val="00E016DE"/>
    <w:rsid w:val="00E01823"/>
    <w:rsid w:val="00E02B74"/>
    <w:rsid w:val="00E03D15"/>
    <w:rsid w:val="00E03DC7"/>
    <w:rsid w:val="00E042DD"/>
    <w:rsid w:val="00E043BA"/>
    <w:rsid w:val="00E0667F"/>
    <w:rsid w:val="00E06A57"/>
    <w:rsid w:val="00E075E8"/>
    <w:rsid w:val="00E07B02"/>
    <w:rsid w:val="00E07C36"/>
    <w:rsid w:val="00E101A6"/>
    <w:rsid w:val="00E105AA"/>
    <w:rsid w:val="00E10DEB"/>
    <w:rsid w:val="00E1126F"/>
    <w:rsid w:val="00E112F7"/>
    <w:rsid w:val="00E11E58"/>
    <w:rsid w:val="00E12712"/>
    <w:rsid w:val="00E13385"/>
    <w:rsid w:val="00E14017"/>
    <w:rsid w:val="00E15CA1"/>
    <w:rsid w:val="00E16024"/>
    <w:rsid w:val="00E167F5"/>
    <w:rsid w:val="00E16B7C"/>
    <w:rsid w:val="00E16F95"/>
    <w:rsid w:val="00E173EA"/>
    <w:rsid w:val="00E17F54"/>
    <w:rsid w:val="00E21FA6"/>
    <w:rsid w:val="00E23905"/>
    <w:rsid w:val="00E24B0D"/>
    <w:rsid w:val="00E2535E"/>
    <w:rsid w:val="00E25DEB"/>
    <w:rsid w:val="00E26BED"/>
    <w:rsid w:val="00E276A5"/>
    <w:rsid w:val="00E303EC"/>
    <w:rsid w:val="00E3080E"/>
    <w:rsid w:val="00E3189C"/>
    <w:rsid w:val="00E32D4D"/>
    <w:rsid w:val="00E344CC"/>
    <w:rsid w:val="00E35B2A"/>
    <w:rsid w:val="00E372DC"/>
    <w:rsid w:val="00E37C6D"/>
    <w:rsid w:val="00E405DB"/>
    <w:rsid w:val="00E40850"/>
    <w:rsid w:val="00E41756"/>
    <w:rsid w:val="00E422CA"/>
    <w:rsid w:val="00E43294"/>
    <w:rsid w:val="00E43B8E"/>
    <w:rsid w:val="00E43F4D"/>
    <w:rsid w:val="00E4422E"/>
    <w:rsid w:val="00E4472B"/>
    <w:rsid w:val="00E44E05"/>
    <w:rsid w:val="00E45B55"/>
    <w:rsid w:val="00E45C5A"/>
    <w:rsid w:val="00E460EC"/>
    <w:rsid w:val="00E4727F"/>
    <w:rsid w:val="00E47577"/>
    <w:rsid w:val="00E476F7"/>
    <w:rsid w:val="00E47C7B"/>
    <w:rsid w:val="00E52390"/>
    <w:rsid w:val="00E525B1"/>
    <w:rsid w:val="00E53EB9"/>
    <w:rsid w:val="00E54929"/>
    <w:rsid w:val="00E54BC0"/>
    <w:rsid w:val="00E55338"/>
    <w:rsid w:val="00E555B5"/>
    <w:rsid w:val="00E55E59"/>
    <w:rsid w:val="00E57162"/>
    <w:rsid w:val="00E57E7B"/>
    <w:rsid w:val="00E57EF5"/>
    <w:rsid w:val="00E60A97"/>
    <w:rsid w:val="00E61429"/>
    <w:rsid w:val="00E62D20"/>
    <w:rsid w:val="00E63ED4"/>
    <w:rsid w:val="00E6413E"/>
    <w:rsid w:val="00E645D1"/>
    <w:rsid w:val="00E64A7F"/>
    <w:rsid w:val="00E64B65"/>
    <w:rsid w:val="00E6527F"/>
    <w:rsid w:val="00E652BC"/>
    <w:rsid w:val="00E65AB7"/>
    <w:rsid w:val="00E65D0E"/>
    <w:rsid w:val="00E65F6F"/>
    <w:rsid w:val="00E67081"/>
    <w:rsid w:val="00E67584"/>
    <w:rsid w:val="00E67C0C"/>
    <w:rsid w:val="00E70495"/>
    <w:rsid w:val="00E70860"/>
    <w:rsid w:val="00E72BE1"/>
    <w:rsid w:val="00E7355D"/>
    <w:rsid w:val="00E73AF8"/>
    <w:rsid w:val="00E757A5"/>
    <w:rsid w:val="00E758F6"/>
    <w:rsid w:val="00E75D26"/>
    <w:rsid w:val="00E75D83"/>
    <w:rsid w:val="00E762EA"/>
    <w:rsid w:val="00E76E2F"/>
    <w:rsid w:val="00E778EC"/>
    <w:rsid w:val="00E81A14"/>
    <w:rsid w:val="00E81B21"/>
    <w:rsid w:val="00E822EC"/>
    <w:rsid w:val="00E83F8F"/>
    <w:rsid w:val="00E847A8"/>
    <w:rsid w:val="00E853B4"/>
    <w:rsid w:val="00E85702"/>
    <w:rsid w:val="00E87081"/>
    <w:rsid w:val="00E877AB"/>
    <w:rsid w:val="00E87A10"/>
    <w:rsid w:val="00E919EA"/>
    <w:rsid w:val="00E91C58"/>
    <w:rsid w:val="00E9214D"/>
    <w:rsid w:val="00E92A10"/>
    <w:rsid w:val="00E93033"/>
    <w:rsid w:val="00E93164"/>
    <w:rsid w:val="00E932AA"/>
    <w:rsid w:val="00E9420D"/>
    <w:rsid w:val="00E9561A"/>
    <w:rsid w:val="00E95C7C"/>
    <w:rsid w:val="00E976BF"/>
    <w:rsid w:val="00E97FFD"/>
    <w:rsid w:val="00EA0F15"/>
    <w:rsid w:val="00EA1551"/>
    <w:rsid w:val="00EA333A"/>
    <w:rsid w:val="00EA48F3"/>
    <w:rsid w:val="00EA4C8D"/>
    <w:rsid w:val="00EA510C"/>
    <w:rsid w:val="00EA59D9"/>
    <w:rsid w:val="00EA5CF5"/>
    <w:rsid w:val="00EA6296"/>
    <w:rsid w:val="00EB1777"/>
    <w:rsid w:val="00EB1918"/>
    <w:rsid w:val="00EB1D42"/>
    <w:rsid w:val="00EB29C4"/>
    <w:rsid w:val="00EB4932"/>
    <w:rsid w:val="00EB4DD9"/>
    <w:rsid w:val="00EB4FFB"/>
    <w:rsid w:val="00EB5F84"/>
    <w:rsid w:val="00EB6541"/>
    <w:rsid w:val="00EB663B"/>
    <w:rsid w:val="00EB6F29"/>
    <w:rsid w:val="00EC0DB7"/>
    <w:rsid w:val="00EC12A4"/>
    <w:rsid w:val="00EC1472"/>
    <w:rsid w:val="00EC2569"/>
    <w:rsid w:val="00EC3681"/>
    <w:rsid w:val="00EC49F7"/>
    <w:rsid w:val="00EC5337"/>
    <w:rsid w:val="00EC61A8"/>
    <w:rsid w:val="00EC6598"/>
    <w:rsid w:val="00EC68EF"/>
    <w:rsid w:val="00EC6981"/>
    <w:rsid w:val="00EC74CC"/>
    <w:rsid w:val="00ED0D89"/>
    <w:rsid w:val="00ED11A3"/>
    <w:rsid w:val="00ED3DBF"/>
    <w:rsid w:val="00ED3E99"/>
    <w:rsid w:val="00ED4785"/>
    <w:rsid w:val="00ED598D"/>
    <w:rsid w:val="00ED5B85"/>
    <w:rsid w:val="00ED7171"/>
    <w:rsid w:val="00ED7333"/>
    <w:rsid w:val="00EE4F6B"/>
    <w:rsid w:val="00EE637B"/>
    <w:rsid w:val="00EE7199"/>
    <w:rsid w:val="00EE73BB"/>
    <w:rsid w:val="00EE7774"/>
    <w:rsid w:val="00EF0170"/>
    <w:rsid w:val="00EF02DC"/>
    <w:rsid w:val="00EF1B08"/>
    <w:rsid w:val="00EF376D"/>
    <w:rsid w:val="00EF3C6D"/>
    <w:rsid w:val="00EF3EDC"/>
    <w:rsid w:val="00EF4528"/>
    <w:rsid w:val="00EF4F14"/>
    <w:rsid w:val="00EF4F2A"/>
    <w:rsid w:val="00EF58F8"/>
    <w:rsid w:val="00EF617B"/>
    <w:rsid w:val="00EF6B3E"/>
    <w:rsid w:val="00EF7CB3"/>
    <w:rsid w:val="00F00B9D"/>
    <w:rsid w:val="00F02F87"/>
    <w:rsid w:val="00F0328D"/>
    <w:rsid w:val="00F03A3B"/>
    <w:rsid w:val="00F03AF0"/>
    <w:rsid w:val="00F04828"/>
    <w:rsid w:val="00F05C4D"/>
    <w:rsid w:val="00F061FE"/>
    <w:rsid w:val="00F06944"/>
    <w:rsid w:val="00F06F1A"/>
    <w:rsid w:val="00F103A3"/>
    <w:rsid w:val="00F10A61"/>
    <w:rsid w:val="00F10CD0"/>
    <w:rsid w:val="00F10F8B"/>
    <w:rsid w:val="00F12107"/>
    <w:rsid w:val="00F12345"/>
    <w:rsid w:val="00F12AC5"/>
    <w:rsid w:val="00F12B9B"/>
    <w:rsid w:val="00F12F1A"/>
    <w:rsid w:val="00F12F35"/>
    <w:rsid w:val="00F13199"/>
    <w:rsid w:val="00F1417C"/>
    <w:rsid w:val="00F14A43"/>
    <w:rsid w:val="00F16065"/>
    <w:rsid w:val="00F20844"/>
    <w:rsid w:val="00F20F64"/>
    <w:rsid w:val="00F20FBA"/>
    <w:rsid w:val="00F21AD6"/>
    <w:rsid w:val="00F22039"/>
    <w:rsid w:val="00F22926"/>
    <w:rsid w:val="00F22BD4"/>
    <w:rsid w:val="00F22E32"/>
    <w:rsid w:val="00F23282"/>
    <w:rsid w:val="00F2385C"/>
    <w:rsid w:val="00F23973"/>
    <w:rsid w:val="00F26118"/>
    <w:rsid w:val="00F26149"/>
    <w:rsid w:val="00F26877"/>
    <w:rsid w:val="00F30779"/>
    <w:rsid w:val="00F30CC1"/>
    <w:rsid w:val="00F30E48"/>
    <w:rsid w:val="00F30E85"/>
    <w:rsid w:val="00F33610"/>
    <w:rsid w:val="00F33785"/>
    <w:rsid w:val="00F33F8E"/>
    <w:rsid w:val="00F34AA7"/>
    <w:rsid w:val="00F35B66"/>
    <w:rsid w:val="00F35EC8"/>
    <w:rsid w:val="00F362FF"/>
    <w:rsid w:val="00F36710"/>
    <w:rsid w:val="00F369DC"/>
    <w:rsid w:val="00F37B5D"/>
    <w:rsid w:val="00F40ADE"/>
    <w:rsid w:val="00F41EA5"/>
    <w:rsid w:val="00F41FAB"/>
    <w:rsid w:val="00F42DFF"/>
    <w:rsid w:val="00F43092"/>
    <w:rsid w:val="00F4363D"/>
    <w:rsid w:val="00F44015"/>
    <w:rsid w:val="00F45425"/>
    <w:rsid w:val="00F46973"/>
    <w:rsid w:val="00F46CA9"/>
    <w:rsid w:val="00F47BE8"/>
    <w:rsid w:val="00F5007A"/>
    <w:rsid w:val="00F50207"/>
    <w:rsid w:val="00F5065E"/>
    <w:rsid w:val="00F51107"/>
    <w:rsid w:val="00F51361"/>
    <w:rsid w:val="00F51C07"/>
    <w:rsid w:val="00F52253"/>
    <w:rsid w:val="00F525CA"/>
    <w:rsid w:val="00F525DE"/>
    <w:rsid w:val="00F52E87"/>
    <w:rsid w:val="00F53389"/>
    <w:rsid w:val="00F5363B"/>
    <w:rsid w:val="00F54608"/>
    <w:rsid w:val="00F56209"/>
    <w:rsid w:val="00F5709C"/>
    <w:rsid w:val="00F60167"/>
    <w:rsid w:val="00F60928"/>
    <w:rsid w:val="00F61440"/>
    <w:rsid w:val="00F61901"/>
    <w:rsid w:val="00F61AE2"/>
    <w:rsid w:val="00F62EAA"/>
    <w:rsid w:val="00F63438"/>
    <w:rsid w:val="00F635AD"/>
    <w:rsid w:val="00F648E4"/>
    <w:rsid w:val="00F65068"/>
    <w:rsid w:val="00F65424"/>
    <w:rsid w:val="00F6622C"/>
    <w:rsid w:val="00F66D8B"/>
    <w:rsid w:val="00F67676"/>
    <w:rsid w:val="00F7179C"/>
    <w:rsid w:val="00F71D3B"/>
    <w:rsid w:val="00F7232D"/>
    <w:rsid w:val="00F7234B"/>
    <w:rsid w:val="00F72F7F"/>
    <w:rsid w:val="00F738C9"/>
    <w:rsid w:val="00F73E24"/>
    <w:rsid w:val="00F73F80"/>
    <w:rsid w:val="00F74651"/>
    <w:rsid w:val="00F74C0E"/>
    <w:rsid w:val="00F76D4B"/>
    <w:rsid w:val="00F80F18"/>
    <w:rsid w:val="00F816FF"/>
    <w:rsid w:val="00F83195"/>
    <w:rsid w:val="00F831B7"/>
    <w:rsid w:val="00F8349E"/>
    <w:rsid w:val="00F858D8"/>
    <w:rsid w:val="00F8614A"/>
    <w:rsid w:val="00F8650B"/>
    <w:rsid w:val="00F87852"/>
    <w:rsid w:val="00F900CD"/>
    <w:rsid w:val="00F91B90"/>
    <w:rsid w:val="00F92A43"/>
    <w:rsid w:val="00F9356D"/>
    <w:rsid w:val="00F93F1A"/>
    <w:rsid w:val="00F95724"/>
    <w:rsid w:val="00F962EF"/>
    <w:rsid w:val="00F9735E"/>
    <w:rsid w:val="00F97B37"/>
    <w:rsid w:val="00F97FFE"/>
    <w:rsid w:val="00FA04A9"/>
    <w:rsid w:val="00FA0606"/>
    <w:rsid w:val="00FA0ED0"/>
    <w:rsid w:val="00FA1649"/>
    <w:rsid w:val="00FA2561"/>
    <w:rsid w:val="00FA5074"/>
    <w:rsid w:val="00FA5136"/>
    <w:rsid w:val="00FA5211"/>
    <w:rsid w:val="00FA5731"/>
    <w:rsid w:val="00FA59A4"/>
    <w:rsid w:val="00FA621A"/>
    <w:rsid w:val="00FB0F09"/>
    <w:rsid w:val="00FB1C56"/>
    <w:rsid w:val="00FB2119"/>
    <w:rsid w:val="00FB2290"/>
    <w:rsid w:val="00FB29C0"/>
    <w:rsid w:val="00FB31E0"/>
    <w:rsid w:val="00FB3778"/>
    <w:rsid w:val="00FB3916"/>
    <w:rsid w:val="00FB4F82"/>
    <w:rsid w:val="00FB63FD"/>
    <w:rsid w:val="00FB7A35"/>
    <w:rsid w:val="00FC00C6"/>
    <w:rsid w:val="00FC029C"/>
    <w:rsid w:val="00FC161E"/>
    <w:rsid w:val="00FC18C3"/>
    <w:rsid w:val="00FC279B"/>
    <w:rsid w:val="00FC3462"/>
    <w:rsid w:val="00FC3E1B"/>
    <w:rsid w:val="00FC4781"/>
    <w:rsid w:val="00FC53FD"/>
    <w:rsid w:val="00FC6231"/>
    <w:rsid w:val="00FC7AE0"/>
    <w:rsid w:val="00FD1866"/>
    <w:rsid w:val="00FD1D43"/>
    <w:rsid w:val="00FD20FA"/>
    <w:rsid w:val="00FD25F5"/>
    <w:rsid w:val="00FD26C3"/>
    <w:rsid w:val="00FD4A8E"/>
    <w:rsid w:val="00FD5520"/>
    <w:rsid w:val="00FD572B"/>
    <w:rsid w:val="00FD59F0"/>
    <w:rsid w:val="00FD5B60"/>
    <w:rsid w:val="00FD5BE0"/>
    <w:rsid w:val="00FD5ECF"/>
    <w:rsid w:val="00FD6ED1"/>
    <w:rsid w:val="00FD6F4C"/>
    <w:rsid w:val="00FE0C14"/>
    <w:rsid w:val="00FE198C"/>
    <w:rsid w:val="00FE2F1E"/>
    <w:rsid w:val="00FE2FC5"/>
    <w:rsid w:val="00FE53F4"/>
    <w:rsid w:val="00FE592B"/>
    <w:rsid w:val="00FE719F"/>
    <w:rsid w:val="00FE7283"/>
    <w:rsid w:val="00FE77B4"/>
    <w:rsid w:val="00FF03E7"/>
    <w:rsid w:val="00FF09C4"/>
    <w:rsid w:val="00FF1413"/>
    <w:rsid w:val="00FF18CE"/>
    <w:rsid w:val="00FF3B5F"/>
    <w:rsid w:val="00FF3F1F"/>
    <w:rsid w:val="00FF4126"/>
    <w:rsid w:val="00FF6904"/>
    <w:rsid w:val="00FF6EF1"/>
    <w:rsid w:val="00FF7040"/>
    <w:rsid w:val="00FF7ECE"/>
    <w:rsid w:val="2C5F1CE8"/>
    <w:rsid w:val="3EEED2D7"/>
    <w:rsid w:val="6BA2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55E111B"/>
  <w15:docId w15:val="{C8D710AC-76E4-4C0C-AAF5-06959645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FDE"/>
    <w:rPr>
      <w:rFonts w:ascii="Univers 45 Light" w:hAnsi="Univers 45 Ligh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C51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51E7"/>
  </w:style>
  <w:style w:type="character" w:styleId="Hyperlink">
    <w:name w:val="Hyperlink"/>
    <w:rsid w:val="00BC51E7"/>
    <w:rPr>
      <w:color w:val="0000FF"/>
      <w:u w:val="single"/>
    </w:rPr>
  </w:style>
  <w:style w:type="paragraph" w:styleId="Header">
    <w:name w:val="header"/>
    <w:basedOn w:val="Normal"/>
    <w:rsid w:val="00BC51E7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AB620C"/>
    <w:rPr>
      <w:sz w:val="16"/>
      <w:szCs w:val="16"/>
    </w:rPr>
  </w:style>
  <w:style w:type="paragraph" w:styleId="CommentText">
    <w:name w:val="annotation text"/>
    <w:basedOn w:val="Normal"/>
    <w:semiHidden/>
    <w:rsid w:val="00AB62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620C"/>
    <w:rPr>
      <w:b/>
      <w:bCs/>
    </w:rPr>
  </w:style>
  <w:style w:type="paragraph" w:styleId="BalloonText">
    <w:name w:val="Balloon Text"/>
    <w:basedOn w:val="Normal"/>
    <w:semiHidden/>
    <w:rsid w:val="00AB620C"/>
    <w:rPr>
      <w:rFonts w:ascii="Tahoma" w:hAnsi="Tahoma" w:cs="Tahoma"/>
      <w:sz w:val="16"/>
      <w:szCs w:val="16"/>
    </w:rPr>
  </w:style>
  <w:style w:type="paragraph" w:customStyle="1" w:styleId="1">
    <w:name w:val="1"/>
    <w:aliases w:val="2,3"/>
    <w:basedOn w:val="Normal"/>
    <w:semiHidden/>
    <w:rsid w:val="000349EB"/>
    <w:pPr>
      <w:widowControl w:val="0"/>
      <w:numPr>
        <w:numId w:val="5"/>
      </w:numPr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paragraph" w:customStyle="1" w:styleId="a">
    <w:name w:val="_"/>
    <w:basedOn w:val="Normal"/>
    <w:rsid w:val="000349EB"/>
    <w:pPr>
      <w:widowControl w:val="0"/>
      <w:ind w:left="720" w:hanging="720"/>
    </w:pPr>
    <w:rPr>
      <w:rFonts w:ascii="Times New Roman" w:hAnsi="Times New Roman"/>
      <w:snapToGrid w:val="0"/>
      <w:sz w:val="24"/>
      <w:szCs w:val="20"/>
      <w:lang w:val="en-GB"/>
    </w:rPr>
  </w:style>
  <w:style w:type="character" w:styleId="FollowedHyperlink">
    <w:name w:val="FollowedHyperlink"/>
    <w:rsid w:val="005D5F94"/>
    <w:rPr>
      <w:color w:val="800080"/>
      <w:u w:val="single"/>
    </w:rPr>
  </w:style>
  <w:style w:type="paragraph" w:styleId="Revision">
    <w:name w:val="Revision"/>
    <w:hidden/>
    <w:uiPriority w:val="99"/>
    <w:semiHidden/>
    <w:rsid w:val="005D5F94"/>
    <w:rPr>
      <w:rFonts w:ascii="Univers 45 Light" w:hAnsi="Univers 45 Light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709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33F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33FDE"/>
  </w:style>
  <w:style w:type="character" w:customStyle="1" w:styleId="eop">
    <w:name w:val="eop"/>
    <w:basedOn w:val="DefaultParagraphFont"/>
    <w:rsid w:val="0023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www.unicef.org.uk%2Fbabyfriendly%2Fwp-content%2Fuploads%2Fsites%2F2%2F2021%2F02%2FChange-of-circumstance-report-1.docx&amp;wdOrigin=BROWSELIN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bfi@unicef.org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4" ma:contentTypeDescription="Create a new document." ma:contentTypeScope="" ma:versionID="ba0024335d829afc20f06ad85a0d33e5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a713cbb19d6980cc567873b7b3c28697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EC91-BB9C-4159-ABA3-5C3A5C865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7E0BD-B70A-46BF-AF37-840FB2CEA21D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d3640eb-f84a-455c-880f-820bd564c49e"/>
    <ds:schemaRef ds:uri="8f01de69-6cb6-493d-a30e-acbe941c958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AABCC4-C43B-4917-886C-02FEED67B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7D3FB-0754-4018-8EB7-DE4C5689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1325</Words>
  <Characters>7558</Characters>
  <Application>Microsoft Office Word</Application>
  <DocSecurity>0</DocSecurity>
  <Lines>62</Lines>
  <Paragraphs>17</Paragraphs>
  <ScaleCrop>false</ScaleCrop>
  <Company>UNICEF UK Baby Friendly Initiative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audit form - maternity</dc:title>
  <dc:subject>Annual audit form - maternity</dc:subject>
  <dc:creator>UNICEF UK Baby Friendly Initiative</dc:creator>
  <cp:keywords>baby friendly, accreditation, annual audit, maternity, hospital</cp:keywords>
  <cp:lastModifiedBy>Malone Ryan</cp:lastModifiedBy>
  <cp:revision>2</cp:revision>
  <cp:lastPrinted>2014-01-30T20:24:00Z</cp:lastPrinted>
  <dcterms:created xsi:type="dcterms:W3CDTF">2024-06-12T10:37:00Z</dcterms:created>
  <dcterms:modified xsi:type="dcterms:W3CDTF">2024-06-12T10:37:00Z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0x0101001490156A4765594398FD401F86C8AD4A</vt:lpwstr>
  </property>
  <property fmtid="{D5CDD505-2E9C-101B-9397-08002B2CF9AE}" pid="3" name="MediaServiceImageTags">
    <vt:lpwstr/>
  </property>
</Properties>
</file>