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2F170" w14:textId="19D4DAE9" w:rsidR="00CF5938" w:rsidRPr="008E5275" w:rsidRDefault="008E5275" w:rsidP="00CF5938">
      <w:pPr>
        <w:rPr>
          <w:rFonts w:ascii="Univers" w:hAnsi="Univers" w:cs="Arial"/>
          <w:b/>
          <w:bCs/>
          <w:color w:val="00AEEF"/>
          <w:kern w:val="36"/>
        </w:rPr>
      </w:pPr>
      <w:r w:rsidRPr="008E5275">
        <w:rPr>
          <w:rFonts w:ascii="Univers" w:hAnsi="Univers" w:cs="Arial"/>
          <w:b/>
          <w:bCs/>
          <w:color w:val="00AEEF"/>
          <w:kern w:val="36"/>
        </w:rPr>
        <w:t>Senior Risk and Research Officer</w:t>
      </w:r>
    </w:p>
    <w:p w14:paraId="202534C6" w14:textId="77777777" w:rsidR="00CF5938" w:rsidRPr="008E5275" w:rsidRDefault="00CF5938" w:rsidP="00CF5938">
      <w:pPr>
        <w:spacing w:line="276" w:lineRule="auto"/>
        <w:rPr>
          <w:rFonts w:ascii="Univers" w:hAnsi="Univers" w:cs="Arial"/>
          <w:b/>
          <w:bCs/>
          <w:noProof/>
        </w:rPr>
      </w:pPr>
    </w:p>
    <w:p w14:paraId="4E6656A9" w14:textId="32F1051B" w:rsidR="00CF5938" w:rsidRPr="008E5275" w:rsidRDefault="00CF5938" w:rsidP="00CF5938">
      <w:pPr>
        <w:spacing w:line="276" w:lineRule="auto"/>
        <w:rPr>
          <w:rFonts w:ascii="Univers" w:hAnsi="Univers" w:cs="Arial"/>
          <w:b/>
          <w:bCs/>
          <w:noProof/>
        </w:rPr>
      </w:pPr>
      <w:r w:rsidRPr="008E5275">
        <w:rPr>
          <w:rFonts w:ascii="Univers" w:hAnsi="Univers" w:cs="Arial"/>
          <w:b/>
          <w:bCs/>
          <w:noProof/>
        </w:rPr>
        <w:t xml:space="preserve">Duration: </w:t>
      </w:r>
      <w:r w:rsidRPr="008E5275">
        <w:rPr>
          <w:rFonts w:ascii="Univers" w:hAnsi="Univers" w:cs="Arial"/>
          <w:b/>
          <w:bCs/>
          <w:noProof/>
        </w:rPr>
        <w:tab/>
      </w:r>
      <w:r w:rsidR="00850767" w:rsidRPr="008E5275">
        <w:rPr>
          <w:rFonts w:ascii="Univers" w:hAnsi="Univers" w:cs="Arial"/>
          <w:b/>
          <w:bCs/>
          <w:noProof/>
        </w:rPr>
        <w:tab/>
      </w:r>
      <w:r w:rsidR="008E5275" w:rsidRPr="008E5275">
        <w:rPr>
          <w:rFonts w:ascii="Univers" w:hAnsi="Univers" w:cs="Arial"/>
        </w:rPr>
        <w:t xml:space="preserve">Permanent </w:t>
      </w:r>
    </w:p>
    <w:p w14:paraId="47177D37" w14:textId="1BA69133" w:rsidR="00CF5938" w:rsidRPr="008E5275" w:rsidRDefault="00CF5938" w:rsidP="00CF5938">
      <w:pPr>
        <w:spacing w:line="276" w:lineRule="auto"/>
        <w:rPr>
          <w:rFonts w:ascii="Univers" w:hAnsi="Univers" w:cs="Arial"/>
          <w:b/>
          <w:bCs/>
          <w:noProof/>
        </w:rPr>
      </w:pPr>
      <w:r w:rsidRPr="008E5275">
        <w:rPr>
          <w:rFonts w:ascii="Univers" w:hAnsi="Univers" w:cs="Arial"/>
          <w:b/>
          <w:bCs/>
          <w:noProof/>
        </w:rPr>
        <w:t xml:space="preserve">Salary: </w:t>
      </w:r>
      <w:r w:rsidRPr="008E5275">
        <w:rPr>
          <w:rFonts w:ascii="Univers" w:hAnsi="Univers" w:cs="Arial"/>
          <w:b/>
          <w:bCs/>
          <w:noProof/>
        </w:rPr>
        <w:tab/>
      </w:r>
      <w:r w:rsidR="00850767" w:rsidRPr="008E5275">
        <w:rPr>
          <w:rFonts w:ascii="Univers" w:hAnsi="Univers" w:cs="Arial"/>
          <w:b/>
          <w:bCs/>
          <w:noProof/>
        </w:rPr>
        <w:tab/>
      </w:r>
      <w:r w:rsidR="008E5275">
        <w:rPr>
          <w:rFonts w:ascii="Univers" w:hAnsi="Univers" w:cs="Arial"/>
          <w:noProof/>
        </w:rPr>
        <w:t xml:space="preserve">Circa £37,000 per annum </w:t>
      </w:r>
    </w:p>
    <w:p w14:paraId="6B2B8F6E" w14:textId="269C1371" w:rsidR="00CF5938" w:rsidRPr="008E5275" w:rsidRDefault="00CF5938" w:rsidP="00CF5938">
      <w:pPr>
        <w:spacing w:line="276" w:lineRule="auto"/>
        <w:rPr>
          <w:rFonts w:ascii="Univers" w:hAnsi="Univers" w:cs="Arial"/>
          <w:noProof/>
        </w:rPr>
      </w:pPr>
      <w:r w:rsidRPr="008E5275">
        <w:rPr>
          <w:rFonts w:ascii="Univers" w:hAnsi="Univers" w:cs="Arial"/>
          <w:b/>
          <w:bCs/>
          <w:noProof/>
        </w:rPr>
        <w:t xml:space="preserve">Job Level: </w:t>
      </w:r>
      <w:r w:rsidRPr="008E5275">
        <w:rPr>
          <w:rFonts w:ascii="Univers" w:hAnsi="Univers" w:cs="Arial"/>
          <w:b/>
          <w:bCs/>
          <w:noProof/>
        </w:rPr>
        <w:tab/>
      </w:r>
      <w:r w:rsidR="00850767" w:rsidRPr="008E5275">
        <w:rPr>
          <w:rFonts w:ascii="Univers" w:hAnsi="Univers" w:cs="Arial"/>
          <w:b/>
          <w:bCs/>
          <w:noProof/>
        </w:rPr>
        <w:tab/>
      </w:r>
      <w:r w:rsidR="008E5275" w:rsidRPr="008E5275">
        <w:rPr>
          <w:rFonts w:ascii="Univers" w:hAnsi="Univers" w:cs="Arial"/>
          <w:noProof/>
          <w:color w:val="000000" w:themeColor="text1"/>
        </w:rPr>
        <w:t>4</w:t>
      </w:r>
    </w:p>
    <w:p w14:paraId="012A50BF" w14:textId="20C1BDAA" w:rsidR="00CF5938" w:rsidRPr="008E5275" w:rsidRDefault="00CF5938" w:rsidP="00850767">
      <w:pPr>
        <w:spacing w:line="276" w:lineRule="auto"/>
        <w:ind w:left="2160" w:hanging="2160"/>
        <w:rPr>
          <w:rFonts w:ascii="Univers" w:hAnsi="Univers" w:cs="Arial"/>
          <w:b/>
          <w:bCs/>
          <w:noProof/>
        </w:rPr>
      </w:pPr>
      <w:r w:rsidRPr="008E5275">
        <w:rPr>
          <w:rFonts w:ascii="Univers" w:hAnsi="Univers" w:cs="Arial"/>
          <w:b/>
          <w:bCs/>
          <w:noProof/>
        </w:rPr>
        <w:t xml:space="preserve">Hours: </w:t>
      </w:r>
      <w:r w:rsidRPr="008E5275">
        <w:rPr>
          <w:rFonts w:ascii="Univers" w:hAnsi="Univers" w:cs="Arial"/>
          <w:b/>
          <w:bCs/>
          <w:noProof/>
        </w:rPr>
        <w:tab/>
      </w:r>
      <w:r w:rsidR="008E5275" w:rsidRPr="008E5275">
        <w:rPr>
          <w:rFonts w:ascii="Univers" w:hAnsi="Univers" w:cs="Arial"/>
        </w:rPr>
        <w:t xml:space="preserve">35 hours per week </w:t>
      </w:r>
    </w:p>
    <w:p w14:paraId="4F686483" w14:textId="4395E1C6" w:rsidR="00CF5938" w:rsidRPr="008E5275" w:rsidRDefault="00CF5938" w:rsidP="00850767">
      <w:pPr>
        <w:spacing w:line="276" w:lineRule="auto"/>
        <w:ind w:left="2160" w:hanging="2160"/>
        <w:rPr>
          <w:rFonts w:ascii="Univers" w:hAnsi="Univers" w:cs="Arial"/>
          <w:b/>
          <w:bCs/>
          <w:noProof/>
          <w:color w:val="808080" w:themeColor="background1" w:themeShade="80"/>
        </w:rPr>
      </w:pPr>
      <w:r w:rsidRPr="008E5275">
        <w:rPr>
          <w:rFonts w:ascii="Univers" w:hAnsi="Univers" w:cs="Arial"/>
          <w:b/>
          <w:bCs/>
          <w:noProof/>
        </w:rPr>
        <w:t xml:space="preserve">Disclosure Level: </w:t>
      </w:r>
      <w:r w:rsidR="00850767" w:rsidRPr="008E5275">
        <w:rPr>
          <w:rFonts w:ascii="Univers" w:hAnsi="Univers" w:cs="Arial"/>
          <w:b/>
          <w:bCs/>
          <w:noProof/>
        </w:rPr>
        <w:tab/>
      </w:r>
      <w:r w:rsidRPr="008E5275">
        <w:rPr>
          <w:rFonts w:ascii="Univers" w:hAnsi="Univers" w:cs="Arial"/>
          <w:noProof/>
        </w:rPr>
        <w:t>Basic</w:t>
      </w:r>
      <w:r w:rsidR="00850767" w:rsidRPr="008E5275">
        <w:rPr>
          <w:rFonts w:ascii="Univers" w:hAnsi="Univers" w:cs="Arial"/>
          <w:i/>
          <w:color w:val="808080" w:themeColor="background1" w:themeShade="80"/>
        </w:rPr>
        <w:t xml:space="preserve"> </w:t>
      </w:r>
    </w:p>
    <w:p w14:paraId="116E2457" w14:textId="5EC3C125" w:rsidR="00850767" w:rsidRPr="008E5275" w:rsidRDefault="00CF5938" w:rsidP="00850767">
      <w:pPr>
        <w:ind w:left="2160"/>
        <w:rPr>
          <w:rFonts w:ascii="Univers" w:hAnsi="Univers" w:cs="Arial"/>
          <w:i/>
          <w:iCs/>
          <w:noProof/>
          <w:color w:val="808080" w:themeColor="background1" w:themeShade="80"/>
        </w:rPr>
      </w:pPr>
      <w:r w:rsidRPr="008E5275">
        <w:rPr>
          <w:rFonts w:ascii="Univers" w:hAnsi="Univers" w:cs="Arial"/>
          <w:noProof/>
        </w:rPr>
        <w:t>This role involves no direct or indirect work with children</w:t>
      </w:r>
    </w:p>
    <w:p w14:paraId="44429E30" w14:textId="22A0B821" w:rsidR="00850767" w:rsidRPr="008E5275" w:rsidRDefault="00850767" w:rsidP="00237613">
      <w:pPr>
        <w:rPr>
          <w:rFonts w:ascii="Univers" w:hAnsi="Univers" w:cs="Arial"/>
          <w:i/>
          <w:iCs/>
          <w:noProof/>
          <w:color w:val="808080" w:themeColor="background1" w:themeShade="80"/>
        </w:rPr>
      </w:pPr>
      <w:r w:rsidRPr="008E5275">
        <w:rPr>
          <w:rFonts w:ascii="Univers" w:hAnsi="Univers" w:cs="Arial"/>
          <w:b/>
          <w:bCs/>
          <w:noProof/>
        </w:rPr>
        <w:t xml:space="preserve">Team: </w:t>
      </w:r>
      <w:r w:rsidRPr="008E5275">
        <w:rPr>
          <w:rFonts w:ascii="Univers" w:hAnsi="Univers" w:cs="Arial"/>
          <w:b/>
          <w:bCs/>
          <w:noProof/>
        </w:rPr>
        <w:tab/>
      </w:r>
      <w:r w:rsidRPr="008E5275">
        <w:rPr>
          <w:rFonts w:ascii="Univers" w:hAnsi="Univers" w:cs="Arial"/>
          <w:b/>
          <w:bCs/>
          <w:noProof/>
        </w:rPr>
        <w:tab/>
      </w:r>
      <w:r w:rsidR="008E5275" w:rsidRPr="008E5275">
        <w:rPr>
          <w:rFonts w:ascii="Univers" w:hAnsi="Univers" w:cs="Arial"/>
          <w:noProof/>
        </w:rPr>
        <w:t xml:space="preserve">Resource Hub </w:t>
      </w:r>
    </w:p>
    <w:p w14:paraId="4DB77A74" w14:textId="3306CF63" w:rsidR="00CF5938" w:rsidRPr="008E5275" w:rsidRDefault="00CF5938" w:rsidP="00CF5938">
      <w:pPr>
        <w:ind w:firstLine="3"/>
        <w:rPr>
          <w:rFonts w:ascii="Univers" w:hAnsi="Univers" w:cs="Arial"/>
          <w:b/>
          <w:bCs/>
        </w:rPr>
      </w:pPr>
      <w:r w:rsidRPr="008E5275">
        <w:rPr>
          <w:rFonts w:ascii="Univers" w:hAnsi="Univers" w:cs="Arial"/>
          <w:b/>
          <w:bCs/>
        </w:rPr>
        <w:t>Reports to:</w:t>
      </w:r>
      <w:r w:rsidRPr="008E5275">
        <w:rPr>
          <w:rFonts w:ascii="Univers" w:hAnsi="Univers" w:cs="Arial"/>
          <w:b/>
          <w:bCs/>
        </w:rPr>
        <w:tab/>
      </w:r>
      <w:r w:rsidR="00850767" w:rsidRPr="008E5275">
        <w:rPr>
          <w:rFonts w:ascii="Univers" w:hAnsi="Univers" w:cs="Arial"/>
          <w:b/>
          <w:bCs/>
        </w:rPr>
        <w:tab/>
      </w:r>
      <w:r w:rsidR="008E5275" w:rsidRPr="008E5275">
        <w:rPr>
          <w:rFonts w:ascii="Univers" w:hAnsi="Univers" w:cs="Arial"/>
        </w:rPr>
        <w:t xml:space="preserve">Resource Hub Leave </w:t>
      </w:r>
    </w:p>
    <w:p w14:paraId="705BBB83" w14:textId="5E003083" w:rsidR="00CF5938" w:rsidRPr="008E5275" w:rsidRDefault="00CF5938" w:rsidP="008E5275">
      <w:pPr>
        <w:ind w:left="2160" w:hanging="2160"/>
        <w:rPr>
          <w:rFonts w:ascii="Univers" w:hAnsi="Univers" w:cs="Arial"/>
          <w:noProof/>
        </w:rPr>
      </w:pPr>
      <w:r w:rsidRPr="008E5275">
        <w:rPr>
          <w:rFonts w:ascii="Univers" w:hAnsi="Univers" w:cs="Arial"/>
          <w:b/>
          <w:bCs/>
          <w:noProof/>
        </w:rPr>
        <w:t xml:space="preserve">Location: </w:t>
      </w:r>
      <w:r w:rsidRPr="008E5275">
        <w:rPr>
          <w:rFonts w:ascii="Univers" w:hAnsi="Univers" w:cs="Arial"/>
          <w:b/>
          <w:bCs/>
          <w:noProof/>
        </w:rPr>
        <w:tab/>
      </w:r>
      <w:r w:rsidR="000E6403" w:rsidRPr="008E5275">
        <w:rPr>
          <w:rFonts w:ascii="Univers" w:hAnsi="Univers" w:cs="Arial"/>
        </w:rPr>
        <w:t>W</w:t>
      </w:r>
      <w:r w:rsidR="000A6A17" w:rsidRPr="008E5275">
        <w:rPr>
          <w:rFonts w:ascii="Univers" w:hAnsi="Univers" w:cs="Arial"/>
        </w:rPr>
        <w:t>orking from home and at 1 Westfield Avenue, London E20 1HZ</w:t>
      </w:r>
      <w:r w:rsidR="00CB6D71" w:rsidRPr="008E5275">
        <w:rPr>
          <w:rFonts w:ascii="Univers" w:hAnsi="Univers" w:cs="Arial"/>
        </w:rPr>
        <w:t xml:space="preserve"> </w:t>
      </w:r>
    </w:p>
    <w:p w14:paraId="354AAE4F" w14:textId="77777777" w:rsidR="008E5275" w:rsidRPr="008E5275" w:rsidRDefault="008E5275" w:rsidP="008E5275">
      <w:pPr>
        <w:ind w:left="2160" w:hanging="2160"/>
        <w:rPr>
          <w:rFonts w:ascii="Univers" w:hAnsi="Univers" w:cs="Arial"/>
          <w:noProof/>
        </w:rPr>
      </w:pPr>
    </w:p>
    <w:p w14:paraId="0A357692" w14:textId="18505CAE" w:rsidR="00CF5938" w:rsidRPr="008E5275" w:rsidRDefault="00CF5938" w:rsidP="00CF5938">
      <w:pPr>
        <w:spacing w:before="240"/>
        <w:rPr>
          <w:rFonts w:ascii="Univers" w:hAnsi="Univers" w:cs="Arial"/>
        </w:rPr>
      </w:pPr>
      <w:r w:rsidRPr="008E5275">
        <w:rPr>
          <w:rFonts w:ascii="Univers" w:hAnsi="Univers" w:cs="Arial"/>
        </w:rPr>
        <w:t xml:space="preserve">At </w:t>
      </w:r>
      <w:r w:rsidRPr="008E5275">
        <w:rPr>
          <w:rFonts w:ascii="Univers" w:hAnsi="Univers" w:cs="Arial"/>
          <w:color w:val="000000" w:themeColor="text1"/>
        </w:rPr>
        <w:t>the U</w:t>
      </w:r>
      <w:r w:rsidR="008E5275" w:rsidRPr="008E5275">
        <w:rPr>
          <w:rFonts w:ascii="Univers" w:hAnsi="Univers" w:cs="Arial"/>
          <w:color w:val="000000" w:themeColor="text1"/>
        </w:rPr>
        <w:t>K</w:t>
      </w:r>
      <w:r w:rsidRPr="008E5275">
        <w:rPr>
          <w:rFonts w:ascii="Univers" w:hAnsi="Univers" w:cs="Arial"/>
          <w:color w:val="000000" w:themeColor="text1"/>
        </w:rPr>
        <w:t xml:space="preserve"> Committee for UNICEF (UNICEF UK),</w:t>
      </w:r>
      <w:r w:rsidRPr="008E5275">
        <w:rPr>
          <w:rFonts w:ascii="Univers" w:hAnsi="Univers" w:cs="Arial"/>
        </w:rPr>
        <w:t xml:space="preserve"> we pull together to achieve the best possible results for children in danger around the world.  We believe in an inclusive workplace and in the power of fulfilled colleagues who share the same values and goals, enjoy their </w:t>
      </w:r>
      <w:proofErr w:type="gramStart"/>
      <w:r w:rsidRPr="008E5275">
        <w:rPr>
          <w:rFonts w:ascii="Univers" w:hAnsi="Univers" w:cs="Arial"/>
        </w:rPr>
        <w:t>work</w:t>
      </w:r>
      <w:proofErr w:type="gramEnd"/>
      <w:r w:rsidRPr="008E5275">
        <w:rPr>
          <w:rFonts w:ascii="Univers" w:hAnsi="Univers" w:cs="Arial"/>
        </w:rPr>
        <w:t xml:space="preserve"> and are motivated to do their utmost for children.  </w:t>
      </w:r>
    </w:p>
    <w:p w14:paraId="40127AC2" w14:textId="77777777" w:rsidR="00CF5938" w:rsidRPr="008E5275" w:rsidRDefault="00CF5938" w:rsidP="00CF5938">
      <w:pPr>
        <w:spacing w:before="240"/>
        <w:rPr>
          <w:rFonts w:ascii="Univers" w:hAnsi="Univers" w:cs="Arial"/>
        </w:rPr>
      </w:pPr>
      <w:r w:rsidRPr="008E5275">
        <w:rPr>
          <w:rFonts w:ascii="Univers" w:hAnsi="Univers" w:cs="Arial"/>
        </w:rPr>
        <w:t>Our work is guided by the UN Convention of the Rights of the Child (UNCRC) and the Sustainable Development Goals (SDGs), which recognise the universality of children’s rights.</w:t>
      </w:r>
    </w:p>
    <w:p w14:paraId="1FFC3567" w14:textId="77777777" w:rsidR="00CF5938" w:rsidRPr="008E5275" w:rsidRDefault="00CF5938" w:rsidP="00CF5938">
      <w:pPr>
        <w:rPr>
          <w:rFonts w:ascii="Univers" w:hAnsi="Univers" w:cs="Arial"/>
          <w:color w:val="00AEEF"/>
          <w:spacing w:val="24"/>
          <w:kern w:val="36"/>
        </w:rPr>
      </w:pPr>
    </w:p>
    <w:p w14:paraId="31D43444" w14:textId="77777777" w:rsidR="00237613" w:rsidRPr="008E5275" w:rsidRDefault="00237613" w:rsidP="007836CA">
      <w:pPr>
        <w:rPr>
          <w:rFonts w:ascii="Univers" w:hAnsi="Univers" w:cs="Arial"/>
          <w:b/>
          <w:bCs/>
          <w:color w:val="00AEEF"/>
          <w:kern w:val="36"/>
        </w:rPr>
      </w:pPr>
      <w:r w:rsidRPr="008E5275">
        <w:rPr>
          <w:rFonts w:ascii="Univers" w:hAnsi="Univers" w:cs="Arial"/>
          <w:b/>
          <w:bCs/>
          <w:color w:val="00AEEF"/>
          <w:kern w:val="36"/>
        </w:rPr>
        <w:t xml:space="preserve">ABOUT THE TEAM </w:t>
      </w:r>
    </w:p>
    <w:p w14:paraId="48062FD0" w14:textId="77777777" w:rsidR="008E5275" w:rsidRPr="008E5275" w:rsidRDefault="008E5275" w:rsidP="007836CA">
      <w:pPr>
        <w:rPr>
          <w:rFonts w:ascii="Univers" w:hAnsi="Univers" w:cs="Arial"/>
          <w:b/>
          <w:bCs/>
          <w:color w:val="00AEEF"/>
          <w:kern w:val="36"/>
        </w:rPr>
      </w:pPr>
    </w:p>
    <w:p w14:paraId="6A1D2696" w14:textId="77777777" w:rsidR="008E5275" w:rsidRPr="008E5275" w:rsidRDefault="008E5275" w:rsidP="008E5275">
      <w:pPr>
        <w:rPr>
          <w:rFonts w:ascii="Univers" w:hAnsi="Univers" w:cs="Arial"/>
          <w:sz w:val="22"/>
          <w:szCs w:val="22"/>
        </w:rPr>
      </w:pPr>
      <w:r w:rsidRPr="008E5275">
        <w:rPr>
          <w:rFonts w:ascii="Univers" w:hAnsi="Univers" w:cs="Arial"/>
          <w:sz w:val="22"/>
          <w:szCs w:val="22"/>
        </w:rPr>
        <w:t>The role sits in the Resource Hub Team, in the Partnerships &amp; Philanthropy function. The Resource Hub’s purpose is to empower Partnerships colleagues to deliver best in class relationship management, by providing sector-leading professional services such as partner research, risk screening and strategic writing, to enable the team to fully focus on raising money for the world’s children. Acting as a centralised service unit and coordination point for proposal-writing, SRM, research, and administrative support, the Resource Hub’s added value is critical to UUK’s success in maximising our most critical relationships.</w:t>
      </w:r>
    </w:p>
    <w:p w14:paraId="2713730E" w14:textId="77777777" w:rsidR="00CF5938" w:rsidRPr="008E5275" w:rsidRDefault="00CF5938" w:rsidP="00CF5938">
      <w:pPr>
        <w:rPr>
          <w:rFonts w:ascii="Univers" w:hAnsi="Univers" w:cs="Arial"/>
        </w:rPr>
      </w:pPr>
    </w:p>
    <w:p w14:paraId="3031A8FE" w14:textId="77777777" w:rsidR="00CF5938" w:rsidRPr="008E5275" w:rsidRDefault="00CF5938" w:rsidP="007836CA">
      <w:pPr>
        <w:rPr>
          <w:rFonts w:ascii="Univers" w:hAnsi="Univers" w:cs="Arial"/>
          <w:b/>
          <w:bCs/>
          <w:color w:val="00AEEF"/>
          <w:kern w:val="36"/>
        </w:rPr>
      </w:pPr>
      <w:r w:rsidRPr="008E5275">
        <w:rPr>
          <w:rFonts w:ascii="Univers" w:hAnsi="Univers" w:cs="Arial"/>
          <w:b/>
          <w:bCs/>
          <w:color w:val="00AEEF"/>
          <w:kern w:val="36"/>
        </w:rPr>
        <w:t>ABOUT THE ROLE</w:t>
      </w:r>
    </w:p>
    <w:p w14:paraId="7C9A3389" w14:textId="6651F889" w:rsidR="008E5275" w:rsidRPr="008E5275" w:rsidRDefault="008E5275" w:rsidP="00CF5938">
      <w:pPr>
        <w:rPr>
          <w:rFonts w:ascii="Univers" w:hAnsi="Univers" w:cs="Arial"/>
          <w:sz w:val="22"/>
          <w:szCs w:val="22"/>
        </w:rPr>
      </w:pPr>
      <w:r w:rsidRPr="008E5275">
        <w:rPr>
          <w:rFonts w:ascii="Univers" w:hAnsi="Univers" w:cs="Arial"/>
          <w:color w:val="808080" w:themeColor="background1" w:themeShade="80"/>
        </w:rPr>
        <w:t>T</w:t>
      </w:r>
      <w:r w:rsidRPr="008E5275">
        <w:rPr>
          <w:rFonts w:ascii="Univers" w:hAnsi="Univers" w:cs="Arial"/>
          <w:sz w:val="22"/>
          <w:szCs w:val="22"/>
        </w:rPr>
        <w:t xml:space="preserve">he Senior Risk and Research Officer will provide a first-class research and due diligence service, by supporting the </w:t>
      </w:r>
      <w:proofErr w:type="spellStart"/>
      <w:r w:rsidRPr="008E5275">
        <w:rPr>
          <w:rFonts w:ascii="Univers" w:hAnsi="Univers" w:cs="Arial"/>
          <w:sz w:val="22"/>
          <w:szCs w:val="22"/>
        </w:rPr>
        <w:t>Unicef</w:t>
      </w:r>
      <w:proofErr w:type="spellEnd"/>
      <w:r w:rsidRPr="008E5275">
        <w:rPr>
          <w:rFonts w:ascii="Univers" w:hAnsi="Univers" w:cs="Arial"/>
          <w:sz w:val="22"/>
          <w:szCs w:val="22"/>
        </w:rPr>
        <w:t xml:space="preserve"> UK risk screening process for selected individuals and organisations. The role will have a particular focus on Talent, including Ambassadors, High Profile </w:t>
      </w:r>
      <w:proofErr w:type="gramStart"/>
      <w:r w:rsidRPr="008E5275">
        <w:rPr>
          <w:rFonts w:ascii="Univers" w:hAnsi="Univers" w:cs="Arial"/>
          <w:sz w:val="22"/>
          <w:szCs w:val="22"/>
        </w:rPr>
        <w:t>Supporters</w:t>
      </w:r>
      <w:proofErr w:type="gramEnd"/>
      <w:r w:rsidRPr="008E5275">
        <w:rPr>
          <w:rFonts w:ascii="Univers" w:hAnsi="Univers" w:cs="Arial"/>
          <w:sz w:val="22"/>
          <w:szCs w:val="22"/>
        </w:rPr>
        <w:t xml:space="preserve"> and other warm supporters. This includes maintaining and helping manage the risk screening process; researching individuals or organisations as part of the screening process; and supporting the Ambassador Relations, Soccer Aid, Philanthropy, Foundations, Corporate, </w:t>
      </w:r>
      <w:proofErr w:type="gramStart"/>
      <w:r w:rsidRPr="008E5275">
        <w:rPr>
          <w:rFonts w:ascii="Univers" w:hAnsi="Univers" w:cs="Arial"/>
          <w:sz w:val="22"/>
          <w:szCs w:val="22"/>
        </w:rPr>
        <w:t>Executive</w:t>
      </w:r>
      <w:proofErr w:type="gramEnd"/>
      <w:r w:rsidRPr="008E5275">
        <w:rPr>
          <w:rFonts w:ascii="Univers" w:hAnsi="Univers" w:cs="Arial"/>
          <w:sz w:val="22"/>
          <w:szCs w:val="22"/>
        </w:rPr>
        <w:t xml:space="preserve"> and other teams as required by providing risk-based research profiles. This role offers a high level of autonomy and, as such, the post-holder will be expected to work independently, with minimal supervision.</w:t>
      </w:r>
    </w:p>
    <w:p w14:paraId="2BAD066A" w14:textId="77777777" w:rsidR="008E5275" w:rsidRPr="008E5275" w:rsidRDefault="008E5275" w:rsidP="00CF5938">
      <w:pPr>
        <w:rPr>
          <w:rFonts w:ascii="Univers" w:hAnsi="Univers" w:cs="Arial"/>
          <w:sz w:val="22"/>
          <w:szCs w:val="22"/>
        </w:rPr>
      </w:pPr>
    </w:p>
    <w:p w14:paraId="115F377B" w14:textId="42B8193D" w:rsidR="00CF5938" w:rsidRPr="008E5275" w:rsidRDefault="00CF5938" w:rsidP="00CF5938">
      <w:pPr>
        <w:rPr>
          <w:rFonts w:ascii="Univers" w:hAnsi="Univers" w:cs="Arial"/>
          <w:b/>
          <w:color w:val="00AEEF"/>
        </w:rPr>
      </w:pPr>
      <w:r w:rsidRPr="008E5275">
        <w:rPr>
          <w:rFonts w:ascii="Univers" w:hAnsi="Univers" w:cs="Arial"/>
          <w:b/>
          <w:color w:val="00AEEF"/>
        </w:rPr>
        <w:t>What we will expect you to achieve</w:t>
      </w:r>
    </w:p>
    <w:p w14:paraId="28DDAF1A" w14:textId="77777777"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t xml:space="preserve">Research and screen key individuals (especially Talent/Ambassadors) and organisations for </w:t>
      </w:r>
      <w:proofErr w:type="gramStart"/>
      <w:r w:rsidRPr="00750F7E">
        <w:rPr>
          <w:rFonts w:ascii="Univers" w:hAnsi="Univers" w:cs="Arial"/>
          <w:color w:val="000000"/>
          <w:sz w:val="22"/>
          <w:szCs w:val="22"/>
        </w:rPr>
        <w:t>risk, and</w:t>
      </w:r>
      <w:proofErr w:type="gramEnd"/>
      <w:r w:rsidRPr="00750F7E">
        <w:rPr>
          <w:rFonts w:ascii="Univers" w:hAnsi="Univers" w:cs="Arial"/>
          <w:color w:val="000000"/>
          <w:sz w:val="22"/>
          <w:szCs w:val="22"/>
        </w:rPr>
        <w:t xml:space="preserve"> record this information in research profiles (following data protection/GDPR guidelines). Develop expertise on </w:t>
      </w:r>
      <w:proofErr w:type="spellStart"/>
      <w:r w:rsidRPr="00750F7E">
        <w:rPr>
          <w:rFonts w:ascii="Univers" w:hAnsi="Univers" w:cs="Arial"/>
          <w:color w:val="000000"/>
          <w:sz w:val="22"/>
          <w:szCs w:val="22"/>
        </w:rPr>
        <w:t>Unicef</w:t>
      </w:r>
      <w:proofErr w:type="spellEnd"/>
      <w:r w:rsidRPr="00750F7E">
        <w:rPr>
          <w:rFonts w:ascii="Univers" w:hAnsi="Univers" w:cs="Arial"/>
          <w:color w:val="000000"/>
          <w:sz w:val="22"/>
          <w:szCs w:val="22"/>
        </w:rPr>
        <w:t xml:space="preserve"> risk </w:t>
      </w:r>
      <w:proofErr w:type="gramStart"/>
      <w:r w:rsidRPr="00750F7E">
        <w:rPr>
          <w:rFonts w:ascii="Univers" w:hAnsi="Univers" w:cs="Arial"/>
          <w:color w:val="000000"/>
          <w:sz w:val="22"/>
          <w:szCs w:val="22"/>
        </w:rPr>
        <w:t>criteria</w:t>
      </w:r>
      <w:proofErr w:type="gramEnd"/>
    </w:p>
    <w:p w14:paraId="5655EC41" w14:textId="0BABF47E"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lastRenderedPageBreak/>
        <w:t xml:space="preserve">As necessary, coordinate the briefing and escalation process for a panel of Directors/Soccer Aid Board, and attend meetings as appropriate to give written or verbal updates. Ensure screening decisions are communicated to teams and recorded </w:t>
      </w:r>
      <w:proofErr w:type="gramStart"/>
      <w:r w:rsidRPr="00750F7E">
        <w:rPr>
          <w:rFonts w:ascii="Univers" w:hAnsi="Univers" w:cs="Arial"/>
          <w:color w:val="000000"/>
          <w:sz w:val="22"/>
          <w:szCs w:val="22"/>
        </w:rPr>
        <w:t>appropriately</w:t>
      </w:r>
      <w:proofErr w:type="gramEnd"/>
    </w:p>
    <w:p w14:paraId="441CD12F" w14:textId="101F1117"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t xml:space="preserve">Continue to embed knowledge and expertise on due diligence across the organisation through co-leading training sessions, in conjunction with other Risk &amp; Research Manager, Media, Advocacy and other team representatives. Also attend team meetings to update specific teams on the due diligence </w:t>
      </w:r>
      <w:proofErr w:type="gramStart"/>
      <w:r w:rsidRPr="00750F7E">
        <w:rPr>
          <w:rFonts w:ascii="Univers" w:hAnsi="Univers" w:cs="Arial"/>
          <w:color w:val="000000"/>
          <w:sz w:val="22"/>
          <w:szCs w:val="22"/>
        </w:rPr>
        <w:t>process</w:t>
      </w:r>
      <w:proofErr w:type="gramEnd"/>
    </w:p>
    <w:p w14:paraId="3A7DABA5" w14:textId="1BB4735D"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t xml:space="preserve">Liaise with </w:t>
      </w:r>
      <w:proofErr w:type="spellStart"/>
      <w:r w:rsidRPr="00750F7E">
        <w:rPr>
          <w:rFonts w:ascii="Univers" w:hAnsi="Univers" w:cs="Arial"/>
          <w:color w:val="000000"/>
          <w:sz w:val="22"/>
          <w:szCs w:val="22"/>
        </w:rPr>
        <w:t>Unicef’s</w:t>
      </w:r>
      <w:proofErr w:type="spellEnd"/>
      <w:r w:rsidRPr="00750F7E">
        <w:rPr>
          <w:rFonts w:ascii="Univers" w:hAnsi="Univers" w:cs="Arial"/>
          <w:color w:val="000000"/>
          <w:sz w:val="22"/>
          <w:szCs w:val="22"/>
        </w:rPr>
        <w:t xml:space="preserve"> Private Fundraising Partnerships Office in Geneva regarding screening requirements as required</w:t>
      </w:r>
      <w:r w:rsidRPr="00750F7E">
        <w:rPr>
          <w:rFonts w:ascii="Univers" w:hAnsi="Univers" w:cs="Segoe UI"/>
          <w:color w:val="000000"/>
          <w:sz w:val="22"/>
          <w:szCs w:val="22"/>
        </w:rPr>
        <w:t xml:space="preserve">. </w:t>
      </w:r>
      <w:proofErr w:type="spellStart"/>
      <w:r w:rsidRPr="00750F7E">
        <w:rPr>
          <w:rFonts w:ascii="Univers" w:hAnsi="Univers" w:cs="Arial"/>
          <w:color w:val="000000"/>
          <w:sz w:val="22"/>
          <w:szCs w:val="22"/>
        </w:rPr>
        <w:t>Undertake</w:t>
      </w:r>
      <w:proofErr w:type="spellEnd"/>
      <w:r w:rsidRPr="00750F7E">
        <w:rPr>
          <w:rFonts w:ascii="Univers" w:hAnsi="Univers" w:cs="Arial"/>
          <w:color w:val="000000"/>
          <w:sz w:val="22"/>
          <w:szCs w:val="22"/>
        </w:rPr>
        <w:t xml:space="preserve"> due diligence research and help refine and develop due diligence tools and </w:t>
      </w:r>
      <w:proofErr w:type="gramStart"/>
      <w:r w:rsidRPr="00750F7E">
        <w:rPr>
          <w:rFonts w:ascii="Univers" w:hAnsi="Univers" w:cs="Arial"/>
          <w:color w:val="000000"/>
          <w:sz w:val="22"/>
          <w:szCs w:val="22"/>
        </w:rPr>
        <w:t>processes</w:t>
      </w:r>
      <w:proofErr w:type="gramEnd"/>
    </w:p>
    <w:p w14:paraId="1C1C265C" w14:textId="6C973D0A"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t xml:space="preserve">Support on implementation of changes to the risk screening process, following evaluation by an external </w:t>
      </w:r>
      <w:proofErr w:type="gramStart"/>
      <w:r w:rsidRPr="00750F7E">
        <w:rPr>
          <w:rFonts w:ascii="Univers" w:hAnsi="Univers" w:cs="Arial"/>
          <w:color w:val="000000"/>
          <w:sz w:val="22"/>
          <w:szCs w:val="22"/>
        </w:rPr>
        <w:t>agency</w:t>
      </w:r>
      <w:proofErr w:type="gramEnd"/>
    </w:p>
    <w:p w14:paraId="19600770" w14:textId="56048985" w:rsidR="00750F7E" w:rsidRPr="00750F7E" w:rsidRDefault="00750F7E" w:rsidP="00750F7E">
      <w:pPr>
        <w:pStyle w:val="ListParagraph"/>
        <w:numPr>
          <w:ilvl w:val="0"/>
          <w:numId w:val="50"/>
        </w:numPr>
        <w:spacing w:before="100" w:beforeAutospacing="1" w:after="100" w:afterAutospacing="1"/>
        <w:rPr>
          <w:rFonts w:ascii="Univers" w:hAnsi="Univers" w:cs="Segoe UI"/>
          <w:color w:val="000000"/>
          <w:sz w:val="22"/>
          <w:szCs w:val="22"/>
        </w:rPr>
      </w:pPr>
      <w:r w:rsidRPr="00750F7E">
        <w:rPr>
          <w:rFonts w:ascii="Univers" w:hAnsi="Univers" w:cs="Arial"/>
          <w:color w:val="000000"/>
          <w:sz w:val="22"/>
          <w:szCs w:val="22"/>
        </w:rPr>
        <w:t xml:space="preserve">Help manage internal systems for the storage of risk research and due diligence; optimising use of the </w:t>
      </w:r>
      <w:proofErr w:type="spellStart"/>
      <w:r w:rsidRPr="00750F7E">
        <w:rPr>
          <w:rFonts w:ascii="Univers" w:hAnsi="Univers" w:cs="Arial"/>
          <w:color w:val="000000"/>
          <w:sz w:val="22"/>
          <w:szCs w:val="22"/>
        </w:rPr>
        <w:t>Unicef</w:t>
      </w:r>
      <w:proofErr w:type="spellEnd"/>
      <w:r w:rsidRPr="00750F7E">
        <w:rPr>
          <w:rFonts w:ascii="Univers" w:hAnsi="Univers" w:cs="Arial"/>
          <w:color w:val="000000"/>
          <w:sz w:val="22"/>
          <w:szCs w:val="22"/>
        </w:rPr>
        <w:t xml:space="preserve"> UK supporter database, adhering to data protection/GDPR and ensuring consistency and integrity of research and data entry</w:t>
      </w:r>
      <w:r w:rsidRPr="00750F7E">
        <w:rPr>
          <w:rFonts w:ascii="Univers" w:hAnsi="Univers" w:cs="Segoe UI"/>
          <w:color w:val="000000"/>
          <w:sz w:val="22"/>
          <w:szCs w:val="22"/>
        </w:rPr>
        <w:t xml:space="preserve"> and </w:t>
      </w:r>
      <w:r w:rsidRPr="00750F7E">
        <w:rPr>
          <w:rFonts w:ascii="Univers" w:hAnsi="Univers" w:cs="Arial"/>
          <w:color w:val="000000"/>
          <w:sz w:val="22"/>
          <w:szCs w:val="22"/>
        </w:rPr>
        <w:t xml:space="preserve">Undertake risk-screening and due diligence training and coaching for other staff in the organisation as </w:t>
      </w:r>
      <w:proofErr w:type="gramStart"/>
      <w:r w:rsidRPr="00750F7E">
        <w:rPr>
          <w:rFonts w:ascii="Univers" w:hAnsi="Univers" w:cs="Arial"/>
          <w:color w:val="000000"/>
          <w:sz w:val="22"/>
          <w:szCs w:val="22"/>
        </w:rPr>
        <w:t>required</w:t>
      </w:r>
      <w:proofErr w:type="gramEnd"/>
    </w:p>
    <w:p w14:paraId="351E6F55" w14:textId="3C439FC3" w:rsidR="00CF5938" w:rsidRPr="00750F7E" w:rsidRDefault="00750F7E" w:rsidP="00750F7E">
      <w:pPr>
        <w:pStyle w:val="ListParagraph"/>
        <w:numPr>
          <w:ilvl w:val="0"/>
          <w:numId w:val="50"/>
        </w:numPr>
        <w:spacing w:before="100" w:beforeAutospacing="1" w:after="100" w:afterAutospacing="1"/>
        <w:rPr>
          <w:rFonts w:ascii="Univers" w:hAnsi="Univers" w:cs="Arial"/>
          <w:color w:val="000000"/>
          <w:sz w:val="22"/>
          <w:szCs w:val="22"/>
        </w:rPr>
      </w:pPr>
      <w:r w:rsidRPr="00750F7E">
        <w:rPr>
          <w:rFonts w:ascii="Univers" w:hAnsi="Univers" w:cs="Arial"/>
          <w:color w:val="000000"/>
          <w:sz w:val="22"/>
          <w:szCs w:val="22"/>
        </w:rPr>
        <w:t>Keep up to date on research and due diligence trends and identify ways to improve risk</w:t>
      </w:r>
      <w:r w:rsidRPr="00750F7E">
        <w:rPr>
          <w:rFonts w:ascii="Univers" w:hAnsi="Univers" w:cs="Arial"/>
          <w:color w:val="000000"/>
          <w:sz w:val="22"/>
          <w:szCs w:val="22"/>
        </w:rPr>
        <w:t xml:space="preserve"> </w:t>
      </w:r>
      <w:r w:rsidRPr="00750F7E">
        <w:rPr>
          <w:rFonts w:ascii="Univers" w:hAnsi="Univers" w:cs="Arial"/>
          <w:color w:val="000000"/>
          <w:sz w:val="22"/>
          <w:szCs w:val="22"/>
        </w:rPr>
        <w:t xml:space="preserve">research, due </w:t>
      </w:r>
      <w:proofErr w:type="gramStart"/>
      <w:r w:rsidRPr="00750F7E">
        <w:rPr>
          <w:rFonts w:ascii="Univers" w:hAnsi="Univers" w:cs="Arial"/>
          <w:color w:val="000000"/>
          <w:sz w:val="22"/>
          <w:szCs w:val="22"/>
        </w:rPr>
        <w:t>diligence</w:t>
      </w:r>
      <w:proofErr w:type="gramEnd"/>
      <w:r w:rsidRPr="00750F7E">
        <w:rPr>
          <w:rFonts w:ascii="Univers" w:hAnsi="Univers" w:cs="Arial"/>
          <w:color w:val="000000"/>
          <w:sz w:val="22"/>
          <w:szCs w:val="22"/>
        </w:rPr>
        <w:t xml:space="preserve"> and market insight at </w:t>
      </w:r>
      <w:proofErr w:type="spellStart"/>
      <w:r w:rsidRPr="00750F7E">
        <w:rPr>
          <w:rFonts w:ascii="Univers" w:hAnsi="Univers" w:cs="Arial"/>
          <w:color w:val="000000"/>
          <w:sz w:val="22"/>
          <w:szCs w:val="22"/>
        </w:rPr>
        <w:t>Unicef</w:t>
      </w:r>
      <w:proofErr w:type="spellEnd"/>
      <w:r w:rsidRPr="00750F7E">
        <w:rPr>
          <w:rFonts w:ascii="Univers" w:hAnsi="Univers" w:cs="Arial"/>
          <w:color w:val="000000"/>
          <w:sz w:val="22"/>
          <w:szCs w:val="22"/>
        </w:rPr>
        <w:t xml:space="preserve"> UK. Proactively bring these to research meetings and discuss with colleagues. Scan the external environment for media articles, trends, insights, </w:t>
      </w:r>
      <w:proofErr w:type="gramStart"/>
      <w:r w:rsidRPr="00750F7E">
        <w:rPr>
          <w:rFonts w:ascii="Univers" w:hAnsi="Univers" w:cs="Arial"/>
          <w:color w:val="000000"/>
          <w:sz w:val="22"/>
          <w:szCs w:val="22"/>
        </w:rPr>
        <w:t>ideas</w:t>
      </w:r>
      <w:proofErr w:type="gramEnd"/>
      <w:r w:rsidRPr="00750F7E">
        <w:rPr>
          <w:rFonts w:ascii="Univers" w:hAnsi="Univers" w:cs="Arial"/>
          <w:color w:val="000000"/>
          <w:sz w:val="22"/>
          <w:szCs w:val="22"/>
        </w:rPr>
        <w:t xml:space="preserve"> and best practice that could benefit </w:t>
      </w:r>
      <w:proofErr w:type="spellStart"/>
      <w:r w:rsidRPr="00750F7E">
        <w:rPr>
          <w:rFonts w:ascii="Univers" w:hAnsi="Univers" w:cs="Arial"/>
          <w:color w:val="000000"/>
          <w:sz w:val="22"/>
          <w:szCs w:val="22"/>
        </w:rPr>
        <w:t>Unicef</w:t>
      </w:r>
      <w:proofErr w:type="spellEnd"/>
      <w:r w:rsidRPr="00750F7E">
        <w:rPr>
          <w:rFonts w:ascii="Univers" w:hAnsi="Univers" w:cs="Arial"/>
          <w:color w:val="000000"/>
          <w:sz w:val="22"/>
          <w:szCs w:val="22"/>
        </w:rPr>
        <w:t xml:space="preserve"> UK’s work.</w:t>
      </w:r>
      <w:r w:rsidRPr="00750F7E">
        <w:rPr>
          <w:rStyle w:val="apple-converted-space"/>
          <w:rFonts w:ascii="Univers" w:hAnsi="Univers" w:cs="Arial"/>
          <w:color w:val="000000"/>
          <w:sz w:val="22"/>
          <w:szCs w:val="22"/>
        </w:rPr>
        <w:t> </w:t>
      </w:r>
      <w:r w:rsidR="00CF5938" w:rsidRPr="00750F7E">
        <w:rPr>
          <w:rFonts w:ascii="Univers" w:hAnsi="Univers" w:cs="Arial"/>
          <w:sz w:val="22"/>
          <w:szCs w:val="22"/>
        </w:rPr>
        <w:br/>
        <w:t xml:space="preserve">Demonstrate and model a commitment to our shared values, behaviours and inclusive practices (known as </w:t>
      </w:r>
      <w:hyperlink r:id="rId11" w:history="1">
        <w:r w:rsidR="00232E3B" w:rsidRPr="00750F7E">
          <w:rPr>
            <w:rStyle w:val="Hyperlink"/>
            <w:rFonts w:ascii="Univers" w:hAnsi="Univers" w:cs="Arial"/>
            <w:sz w:val="22"/>
            <w:szCs w:val="22"/>
          </w:rPr>
          <w:t>Our Shared Commitment</w:t>
        </w:r>
      </w:hyperlink>
      <w:r w:rsidR="00CF5938" w:rsidRPr="00750F7E">
        <w:rPr>
          <w:rFonts w:ascii="Univers" w:hAnsi="Univers" w:cs="Arial"/>
          <w:sz w:val="22"/>
          <w:szCs w:val="22"/>
        </w:rPr>
        <w:t>) in all aspects of your work.</w:t>
      </w:r>
    </w:p>
    <w:p w14:paraId="1CE3CD75" w14:textId="77777777" w:rsidR="0086351B" w:rsidRPr="008E5275" w:rsidRDefault="0086351B" w:rsidP="007836CA">
      <w:pPr>
        <w:rPr>
          <w:rFonts w:ascii="Univers" w:hAnsi="Univers" w:cs="Arial"/>
          <w:color w:val="00AEEF"/>
          <w:spacing w:val="24"/>
          <w:kern w:val="36"/>
        </w:rPr>
      </w:pPr>
    </w:p>
    <w:p w14:paraId="6BA1EE36" w14:textId="17A48089" w:rsidR="00CF5938" w:rsidRPr="008E5275" w:rsidRDefault="00CF5938" w:rsidP="007836CA">
      <w:pPr>
        <w:rPr>
          <w:rFonts w:ascii="Univers" w:hAnsi="Univers" w:cs="Arial"/>
          <w:b/>
          <w:bCs/>
          <w:color w:val="00AEEF"/>
          <w:kern w:val="36"/>
        </w:rPr>
      </w:pPr>
      <w:r w:rsidRPr="008E5275">
        <w:rPr>
          <w:rFonts w:ascii="Univers" w:hAnsi="Univers" w:cs="Arial"/>
          <w:b/>
          <w:bCs/>
          <w:color w:val="00AEEF"/>
          <w:kern w:val="36"/>
        </w:rPr>
        <w:t>BEHAVIOURS, EXPERIENCE AND SKILLS</w:t>
      </w:r>
    </w:p>
    <w:p w14:paraId="3E3C81C2" w14:textId="77777777" w:rsidR="00CF5938" w:rsidRPr="008E5275" w:rsidRDefault="00CF5938" w:rsidP="00CF5938">
      <w:pPr>
        <w:ind w:firstLine="3"/>
        <w:rPr>
          <w:rFonts w:ascii="Univers" w:hAnsi="Univers" w:cs="Arial"/>
        </w:rPr>
      </w:pPr>
    </w:p>
    <w:p w14:paraId="324AB7EF" w14:textId="77777777" w:rsidR="00CF5938" w:rsidRPr="008E5275" w:rsidRDefault="00CF5938" w:rsidP="00CF5938">
      <w:pPr>
        <w:ind w:firstLine="3"/>
        <w:rPr>
          <w:rFonts w:ascii="Univers" w:hAnsi="Univers" w:cs="Arial"/>
          <w:i/>
          <w:iCs/>
          <w:color w:val="808080" w:themeColor="background1" w:themeShade="80"/>
        </w:rPr>
      </w:pPr>
      <w:r w:rsidRPr="008E5275">
        <w:rPr>
          <w:rFonts w:ascii="Univers" w:hAnsi="Univers" w:cs="Arial"/>
        </w:rPr>
        <w:t xml:space="preserve">This section contains the essential behaviours, experience, </w:t>
      </w:r>
      <w:proofErr w:type="gramStart"/>
      <w:r w:rsidRPr="008E5275">
        <w:rPr>
          <w:rFonts w:ascii="Univers" w:hAnsi="Univers" w:cs="Arial"/>
        </w:rPr>
        <w:t>knowledge</w:t>
      </w:r>
      <w:proofErr w:type="gramEnd"/>
      <w:r w:rsidRPr="008E5275">
        <w:rPr>
          <w:rFonts w:ascii="Univers" w:hAnsi="Univers" w:cs="Arial"/>
        </w:rPr>
        <w:t xml:space="preserve"> and skills needed in order to be effective and successful in this role.</w:t>
      </w:r>
      <w:r w:rsidRPr="008E5275">
        <w:rPr>
          <w:rFonts w:ascii="Univers" w:hAnsi="Univers" w:cs="Arial"/>
          <w:i/>
          <w:iCs/>
        </w:rPr>
        <w:t xml:space="preserve"> </w:t>
      </w:r>
      <w:r w:rsidRPr="008E5275">
        <w:rPr>
          <w:rFonts w:ascii="Univers" w:hAnsi="Univers" w:cs="Arial"/>
        </w:rPr>
        <w:t>All criteria in this section are essential.</w:t>
      </w:r>
    </w:p>
    <w:p w14:paraId="777F1819" w14:textId="77777777" w:rsidR="00CF5938" w:rsidRPr="008E5275" w:rsidRDefault="00CF5938" w:rsidP="00CF5938">
      <w:pPr>
        <w:ind w:firstLine="3"/>
        <w:rPr>
          <w:rFonts w:ascii="Univers" w:hAnsi="Univers" w:cs="Arial"/>
          <w:i/>
          <w:iCs/>
          <w:color w:val="808080" w:themeColor="background1" w:themeShade="80"/>
        </w:rPr>
      </w:pPr>
    </w:p>
    <w:p w14:paraId="10179898" w14:textId="77777777" w:rsidR="00CF5938" w:rsidRPr="008E5275" w:rsidRDefault="00CF5938" w:rsidP="008E5275">
      <w:pPr>
        <w:rPr>
          <w:rFonts w:ascii="Univers" w:hAnsi="Univers" w:cs="Arial"/>
        </w:rPr>
      </w:pPr>
    </w:p>
    <w:p w14:paraId="7445AD86" w14:textId="1FA06057" w:rsidR="00CF5938" w:rsidRPr="008E5275" w:rsidRDefault="00CF5938" w:rsidP="00CF5938">
      <w:pPr>
        <w:spacing w:after="240"/>
        <w:ind w:firstLine="3"/>
        <w:rPr>
          <w:rFonts w:ascii="Univers" w:hAnsi="Univers" w:cs="Arial"/>
          <w:b/>
          <w:bCs/>
        </w:rPr>
      </w:pPr>
      <w:r w:rsidRPr="008E5275">
        <w:rPr>
          <w:rFonts w:ascii="Univers" w:hAnsi="Univers" w:cs="Arial"/>
          <w:b/>
          <w:bCs/>
        </w:rPr>
        <w:t xml:space="preserve">Effective </w:t>
      </w:r>
      <w:r w:rsidR="000E6403" w:rsidRPr="008E5275">
        <w:rPr>
          <w:rFonts w:ascii="Univers" w:hAnsi="Univers" w:cs="Arial"/>
          <w:b/>
          <w:bCs/>
        </w:rPr>
        <w:t>b</w:t>
      </w:r>
      <w:r w:rsidRPr="008E5275">
        <w:rPr>
          <w:rFonts w:ascii="Univers" w:hAnsi="Univers" w:cs="Arial"/>
          <w:b/>
          <w:bCs/>
        </w:rPr>
        <w:t>ehaviours</w:t>
      </w:r>
    </w:p>
    <w:p w14:paraId="794D360E" w14:textId="77777777" w:rsidR="008E5275" w:rsidRPr="008E5275" w:rsidRDefault="008E5275" w:rsidP="008E5275">
      <w:pPr>
        <w:rPr>
          <w:rFonts w:ascii="Univers" w:hAnsi="Univers" w:cs="Arial"/>
          <w:b/>
          <w:color w:val="000000" w:themeColor="text1"/>
        </w:rPr>
      </w:pPr>
      <w:r w:rsidRPr="008E5275">
        <w:rPr>
          <w:rFonts w:ascii="Univers" w:hAnsi="Univers" w:cs="Arial"/>
          <w:b/>
          <w:color w:val="000000" w:themeColor="text1"/>
        </w:rPr>
        <w:t>Communication</w:t>
      </w:r>
    </w:p>
    <w:p w14:paraId="221FA9F4" w14:textId="7E06B4E5" w:rsidR="008E5275" w:rsidRPr="008E5275" w:rsidRDefault="008E5275" w:rsidP="008E5275">
      <w:pPr>
        <w:pStyle w:val="ListParagraph"/>
        <w:numPr>
          <w:ilvl w:val="0"/>
          <w:numId w:val="42"/>
        </w:numPr>
        <w:rPr>
          <w:rFonts w:ascii="Univers" w:hAnsi="Univers" w:cs="Arial"/>
          <w:bCs/>
          <w:color w:val="000000" w:themeColor="text1"/>
        </w:rPr>
      </w:pPr>
      <w:r w:rsidRPr="008E5275">
        <w:rPr>
          <w:rFonts w:ascii="Univers" w:hAnsi="Univers" w:cs="Arial"/>
          <w:bCs/>
          <w:color w:val="000000" w:themeColor="text1"/>
        </w:rPr>
        <w:t>Convey complex ideas using a variety of methods to engage an audience and win understanding and support.</w:t>
      </w:r>
    </w:p>
    <w:p w14:paraId="33C7BAA7" w14:textId="77777777" w:rsidR="008E5275" w:rsidRPr="008E5275" w:rsidRDefault="008E5275" w:rsidP="008E5275">
      <w:pPr>
        <w:pStyle w:val="ListParagraph"/>
        <w:numPr>
          <w:ilvl w:val="0"/>
          <w:numId w:val="42"/>
        </w:numPr>
        <w:rPr>
          <w:rFonts w:ascii="Univers" w:hAnsi="Univers" w:cs="Arial"/>
          <w:bCs/>
          <w:color w:val="000000" w:themeColor="text1"/>
        </w:rPr>
      </w:pPr>
      <w:r w:rsidRPr="008E5275">
        <w:rPr>
          <w:rFonts w:ascii="Univers" w:hAnsi="Univers" w:cs="Arial"/>
          <w:bCs/>
          <w:color w:val="000000" w:themeColor="text1"/>
        </w:rPr>
        <w:t>Present complex and difficult messages clearly and with impact.</w:t>
      </w:r>
    </w:p>
    <w:p w14:paraId="10505750" w14:textId="77777777" w:rsidR="008E5275" w:rsidRPr="008E5275" w:rsidRDefault="008E5275" w:rsidP="008E5275">
      <w:pPr>
        <w:pStyle w:val="ListParagraph"/>
        <w:numPr>
          <w:ilvl w:val="0"/>
          <w:numId w:val="42"/>
        </w:numPr>
        <w:rPr>
          <w:rFonts w:ascii="Univers" w:hAnsi="Univers" w:cs="Arial"/>
          <w:bCs/>
          <w:color w:val="000000" w:themeColor="text1"/>
        </w:rPr>
      </w:pPr>
      <w:r w:rsidRPr="008E5275">
        <w:rPr>
          <w:rFonts w:ascii="Univers" w:hAnsi="Univers" w:cs="Arial"/>
          <w:bCs/>
          <w:color w:val="000000" w:themeColor="text1"/>
        </w:rPr>
        <w:t>Demonstrate strong communication skills, both written and verbal, and ability to develop and manage relationships with fundraisers and other stakeholders.</w:t>
      </w:r>
    </w:p>
    <w:p w14:paraId="753245D7" w14:textId="77777777" w:rsidR="008E5275" w:rsidRPr="008E5275" w:rsidRDefault="008E5275" w:rsidP="008E5275">
      <w:pPr>
        <w:rPr>
          <w:rFonts w:ascii="Univers" w:hAnsi="Univers" w:cs="Arial"/>
          <w:bCs/>
          <w:color w:val="000000" w:themeColor="text1"/>
        </w:rPr>
      </w:pPr>
    </w:p>
    <w:p w14:paraId="4D254E89" w14:textId="77777777" w:rsidR="008E5275" w:rsidRPr="008E5275" w:rsidRDefault="008E5275" w:rsidP="008E5275">
      <w:pPr>
        <w:rPr>
          <w:rFonts w:ascii="Univers" w:hAnsi="Univers" w:cs="Arial"/>
          <w:b/>
          <w:color w:val="000000" w:themeColor="text1"/>
        </w:rPr>
      </w:pPr>
      <w:r w:rsidRPr="008E5275">
        <w:rPr>
          <w:rFonts w:ascii="Univers" w:hAnsi="Univers" w:cs="Arial"/>
          <w:b/>
          <w:color w:val="000000" w:themeColor="text1"/>
        </w:rPr>
        <w:t>Decision making</w:t>
      </w:r>
    </w:p>
    <w:p w14:paraId="2B42B5E3" w14:textId="2B9E96AA" w:rsidR="008E5275" w:rsidRPr="008E5275" w:rsidRDefault="008E5275" w:rsidP="008E5275">
      <w:pPr>
        <w:pStyle w:val="ListParagraph"/>
        <w:numPr>
          <w:ilvl w:val="0"/>
          <w:numId w:val="43"/>
        </w:numPr>
        <w:rPr>
          <w:rFonts w:ascii="Univers" w:hAnsi="Univers" w:cs="Arial"/>
          <w:bCs/>
          <w:color w:val="000000" w:themeColor="text1"/>
        </w:rPr>
      </w:pPr>
      <w:r w:rsidRPr="008E5275">
        <w:rPr>
          <w:rFonts w:ascii="Univers" w:hAnsi="Univers" w:cs="Arial"/>
          <w:bCs/>
          <w:color w:val="000000" w:themeColor="text1"/>
        </w:rPr>
        <w:t>Make decisions within agreed parameters and is accountable for own actions.</w:t>
      </w:r>
    </w:p>
    <w:p w14:paraId="39489052" w14:textId="77777777" w:rsidR="008E5275" w:rsidRPr="008E5275" w:rsidRDefault="008E5275" w:rsidP="008E5275">
      <w:pPr>
        <w:rPr>
          <w:rFonts w:ascii="Univers" w:hAnsi="Univers" w:cs="Arial"/>
          <w:b/>
          <w:color w:val="000000" w:themeColor="text1"/>
        </w:rPr>
      </w:pPr>
    </w:p>
    <w:p w14:paraId="27A57CFC" w14:textId="77777777" w:rsidR="008E5275" w:rsidRPr="008E5275" w:rsidRDefault="008E5275" w:rsidP="008E5275">
      <w:pPr>
        <w:rPr>
          <w:rFonts w:ascii="Univers" w:hAnsi="Univers" w:cs="Arial"/>
          <w:b/>
          <w:color w:val="000000" w:themeColor="text1"/>
        </w:rPr>
      </w:pPr>
      <w:r w:rsidRPr="008E5275">
        <w:rPr>
          <w:rFonts w:ascii="Univers" w:hAnsi="Univers" w:cs="Arial"/>
          <w:b/>
          <w:color w:val="000000" w:themeColor="text1"/>
        </w:rPr>
        <w:t>Efficiency and effectiveness</w:t>
      </w:r>
    </w:p>
    <w:p w14:paraId="12B89F93" w14:textId="670AFD26" w:rsidR="008E5275" w:rsidRPr="008E5275" w:rsidRDefault="008E5275" w:rsidP="008E5275">
      <w:pPr>
        <w:pStyle w:val="ListParagraph"/>
        <w:numPr>
          <w:ilvl w:val="0"/>
          <w:numId w:val="43"/>
        </w:numPr>
        <w:rPr>
          <w:rFonts w:ascii="Univers" w:hAnsi="Univers" w:cs="Arial"/>
          <w:bCs/>
          <w:color w:val="000000" w:themeColor="text1"/>
        </w:rPr>
      </w:pPr>
      <w:r w:rsidRPr="008E5275">
        <w:rPr>
          <w:rFonts w:ascii="Univers" w:hAnsi="Univers" w:cs="Arial"/>
          <w:bCs/>
          <w:color w:val="000000" w:themeColor="text1"/>
        </w:rPr>
        <w:t xml:space="preserve">Manage conflicting priorities to ensure that objectives are </w:t>
      </w:r>
      <w:proofErr w:type="gramStart"/>
      <w:r w:rsidRPr="008E5275">
        <w:rPr>
          <w:rFonts w:ascii="Univers" w:hAnsi="Univers" w:cs="Arial"/>
          <w:bCs/>
          <w:color w:val="000000" w:themeColor="text1"/>
        </w:rPr>
        <w:t>achieved</w:t>
      </w:r>
      <w:proofErr w:type="gramEnd"/>
      <w:r w:rsidRPr="008E5275">
        <w:rPr>
          <w:rFonts w:ascii="Univers" w:hAnsi="Univers" w:cs="Arial"/>
          <w:bCs/>
          <w:color w:val="000000" w:themeColor="text1"/>
        </w:rPr>
        <w:t xml:space="preserve"> and deadlines met.</w:t>
      </w:r>
    </w:p>
    <w:p w14:paraId="4FCE7D94" w14:textId="77777777" w:rsidR="008E5275" w:rsidRPr="008E5275" w:rsidRDefault="008E5275" w:rsidP="008E5275">
      <w:pPr>
        <w:pStyle w:val="ListParagraph"/>
        <w:numPr>
          <w:ilvl w:val="0"/>
          <w:numId w:val="43"/>
        </w:numPr>
        <w:rPr>
          <w:rFonts w:ascii="Univers" w:hAnsi="Univers" w:cs="Arial"/>
          <w:b/>
          <w:color w:val="000000" w:themeColor="text1"/>
        </w:rPr>
      </w:pPr>
      <w:r w:rsidRPr="008E5275">
        <w:rPr>
          <w:rFonts w:ascii="Univers" w:hAnsi="Univers" w:cs="Arial"/>
          <w:bCs/>
          <w:color w:val="000000" w:themeColor="text1"/>
        </w:rPr>
        <w:t xml:space="preserve">Evaluate work, learn from </w:t>
      </w:r>
      <w:proofErr w:type="gramStart"/>
      <w:r w:rsidRPr="008E5275">
        <w:rPr>
          <w:rFonts w:ascii="Univers" w:hAnsi="Univers" w:cs="Arial"/>
          <w:bCs/>
          <w:color w:val="000000" w:themeColor="text1"/>
        </w:rPr>
        <w:t>results</w:t>
      </w:r>
      <w:proofErr w:type="gramEnd"/>
      <w:r w:rsidRPr="008E5275">
        <w:rPr>
          <w:rFonts w:ascii="Univers" w:hAnsi="Univers" w:cs="Arial"/>
          <w:bCs/>
          <w:color w:val="000000" w:themeColor="text1"/>
        </w:rPr>
        <w:t xml:space="preserve"> and adjust strategies to provide the best results for children</w:t>
      </w:r>
      <w:r w:rsidRPr="008E5275">
        <w:rPr>
          <w:rFonts w:ascii="Univers" w:hAnsi="Univers" w:cs="Arial"/>
          <w:b/>
          <w:color w:val="000000" w:themeColor="text1"/>
        </w:rPr>
        <w:t>.</w:t>
      </w:r>
    </w:p>
    <w:p w14:paraId="3FB472EE" w14:textId="77777777" w:rsidR="008E5275" w:rsidRPr="008E5275" w:rsidRDefault="008E5275" w:rsidP="008E5275">
      <w:pPr>
        <w:rPr>
          <w:rFonts w:ascii="Univers" w:hAnsi="Univers" w:cs="Arial"/>
          <w:b/>
          <w:color w:val="000000" w:themeColor="text1"/>
        </w:rPr>
      </w:pPr>
    </w:p>
    <w:p w14:paraId="7634EA3C" w14:textId="77777777" w:rsidR="008E5275" w:rsidRPr="008E5275" w:rsidRDefault="008E5275" w:rsidP="008E5275">
      <w:pPr>
        <w:rPr>
          <w:rFonts w:ascii="Univers" w:hAnsi="Univers" w:cs="Arial"/>
          <w:b/>
          <w:color w:val="000000" w:themeColor="text1"/>
        </w:rPr>
      </w:pPr>
      <w:r w:rsidRPr="008E5275">
        <w:rPr>
          <w:rFonts w:ascii="Univers" w:hAnsi="Univers" w:cs="Arial"/>
          <w:b/>
          <w:color w:val="000000" w:themeColor="text1"/>
        </w:rPr>
        <w:t>Analytical</w:t>
      </w:r>
      <w:r w:rsidRPr="008E5275">
        <w:rPr>
          <w:rFonts w:ascii="Univers" w:hAnsi="Univers" w:cs="Arial"/>
          <w:b/>
          <w:color w:val="000000" w:themeColor="text1"/>
        </w:rPr>
        <w:tab/>
      </w:r>
    </w:p>
    <w:p w14:paraId="76CF382E" w14:textId="0FC791E6" w:rsidR="008E5275" w:rsidRPr="008E5275" w:rsidRDefault="008E5275" w:rsidP="008E5275">
      <w:pPr>
        <w:pStyle w:val="ListParagraph"/>
        <w:numPr>
          <w:ilvl w:val="0"/>
          <w:numId w:val="44"/>
        </w:numPr>
        <w:rPr>
          <w:rFonts w:ascii="Univers" w:hAnsi="Univers" w:cs="Arial"/>
          <w:bCs/>
          <w:color w:val="000000" w:themeColor="text1"/>
        </w:rPr>
      </w:pPr>
      <w:r w:rsidRPr="008E5275">
        <w:rPr>
          <w:rFonts w:ascii="Univers" w:hAnsi="Univers" w:cs="Arial"/>
          <w:bCs/>
          <w:color w:val="000000" w:themeColor="text1"/>
        </w:rPr>
        <w:t>Analyse available information to make logical and sound judgments.</w:t>
      </w:r>
    </w:p>
    <w:p w14:paraId="06AB3CEB" w14:textId="77777777" w:rsidR="008E5275" w:rsidRPr="008E5275" w:rsidRDefault="008E5275" w:rsidP="008E5275">
      <w:pPr>
        <w:pStyle w:val="ListParagraph"/>
        <w:numPr>
          <w:ilvl w:val="0"/>
          <w:numId w:val="44"/>
        </w:numPr>
        <w:rPr>
          <w:rFonts w:ascii="Univers" w:hAnsi="Univers" w:cs="Arial"/>
          <w:bCs/>
          <w:color w:val="000000" w:themeColor="text1"/>
        </w:rPr>
      </w:pPr>
      <w:r w:rsidRPr="008E5275">
        <w:rPr>
          <w:rFonts w:ascii="Univers" w:hAnsi="Univers" w:cs="Arial"/>
          <w:bCs/>
          <w:color w:val="000000" w:themeColor="text1"/>
        </w:rPr>
        <w:t>Question assumptions and seek further insight to inform decision making.</w:t>
      </w:r>
    </w:p>
    <w:p w14:paraId="724CAEC0" w14:textId="77777777" w:rsidR="008E5275" w:rsidRDefault="008E5275" w:rsidP="008E5275">
      <w:pPr>
        <w:rPr>
          <w:rFonts w:ascii="Univers" w:hAnsi="Univers" w:cs="Arial"/>
          <w:b/>
          <w:color w:val="000000" w:themeColor="text1"/>
        </w:rPr>
      </w:pPr>
    </w:p>
    <w:p w14:paraId="5C010475" w14:textId="77777777" w:rsidR="008E5275" w:rsidRPr="008E5275" w:rsidRDefault="008E5275" w:rsidP="008E5275">
      <w:pPr>
        <w:rPr>
          <w:rFonts w:ascii="Univers" w:hAnsi="Univers" w:cs="Arial"/>
          <w:b/>
          <w:color w:val="000000" w:themeColor="text1"/>
        </w:rPr>
      </w:pPr>
    </w:p>
    <w:p w14:paraId="49FFF428" w14:textId="77777777" w:rsidR="008E5275" w:rsidRDefault="008E5275" w:rsidP="008E5275">
      <w:pPr>
        <w:rPr>
          <w:rFonts w:ascii="Univers" w:hAnsi="Univers" w:cs="Arial"/>
          <w:b/>
          <w:color w:val="000000" w:themeColor="text1"/>
        </w:rPr>
      </w:pPr>
    </w:p>
    <w:p w14:paraId="5A40A60F" w14:textId="3CF2CF1A" w:rsidR="008E5275" w:rsidRPr="008E5275" w:rsidRDefault="008E5275" w:rsidP="008E5275">
      <w:pPr>
        <w:rPr>
          <w:rFonts w:ascii="Univers" w:hAnsi="Univers" w:cs="Arial"/>
          <w:b/>
          <w:color w:val="000000" w:themeColor="text1"/>
        </w:rPr>
      </w:pPr>
      <w:r w:rsidRPr="008E5275">
        <w:rPr>
          <w:rFonts w:ascii="Univers" w:hAnsi="Univers" w:cs="Arial"/>
          <w:b/>
          <w:color w:val="000000" w:themeColor="text1"/>
        </w:rPr>
        <w:t>Collaboration</w:t>
      </w:r>
    </w:p>
    <w:p w14:paraId="7D2F7FF0" w14:textId="0F8F83FF" w:rsidR="008E5275" w:rsidRPr="008E5275" w:rsidRDefault="008E5275" w:rsidP="008E5275">
      <w:pPr>
        <w:pStyle w:val="ListParagraph"/>
        <w:numPr>
          <w:ilvl w:val="0"/>
          <w:numId w:val="45"/>
        </w:numPr>
        <w:rPr>
          <w:rFonts w:ascii="Univers" w:hAnsi="Univers" w:cs="Arial"/>
          <w:bCs/>
          <w:color w:val="000000" w:themeColor="text1"/>
        </w:rPr>
      </w:pPr>
      <w:r w:rsidRPr="008E5275">
        <w:rPr>
          <w:rFonts w:ascii="Univers" w:hAnsi="Univers" w:cs="Arial"/>
          <w:bCs/>
          <w:color w:val="000000" w:themeColor="text1"/>
        </w:rPr>
        <w:t>Consult others and shares expertise, know-how and ideas with colleagues for best results.</w:t>
      </w:r>
    </w:p>
    <w:p w14:paraId="224C2003" w14:textId="77777777" w:rsidR="008E5275" w:rsidRPr="008E5275" w:rsidRDefault="008E5275" w:rsidP="008E5275">
      <w:pPr>
        <w:pStyle w:val="ListParagraph"/>
        <w:numPr>
          <w:ilvl w:val="0"/>
          <w:numId w:val="45"/>
        </w:numPr>
        <w:rPr>
          <w:rFonts w:ascii="Univers" w:hAnsi="Univers" w:cs="Arial"/>
          <w:bCs/>
          <w:color w:val="000000" w:themeColor="text1"/>
        </w:rPr>
      </w:pPr>
      <w:r w:rsidRPr="008E5275">
        <w:rPr>
          <w:rFonts w:ascii="Univers" w:hAnsi="Univers" w:cs="Arial"/>
          <w:bCs/>
          <w:color w:val="000000" w:themeColor="text1"/>
        </w:rPr>
        <w:t xml:space="preserve">Values diversity, respecting and drawing on colleagues’ different perspectives, skills, </w:t>
      </w:r>
      <w:proofErr w:type="gramStart"/>
      <w:r w:rsidRPr="008E5275">
        <w:rPr>
          <w:rFonts w:ascii="Univers" w:hAnsi="Univers" w:cs="Arial"/>
          <w:bCs/>
          <w:color w:val="000000" w:themeColor="text1"/>
        </w:rPr>
        <w:t>experience</w:t>
      </w:r>
      <w:proofErr w:type="gramEnd"/>
      <w:r w:rsidRPr="008E5275">
        <w:rPr>
          <w:rFonts w:ascii="Univers" w:hAnsi="Univers" w:cs="Arial"/>
          <w:bCs/>
          <w:color w:val="000000" w:themeColor="text1"/>
        </w:rPr>
        <w:t xml:space="preserve"> and knowledge.</w:t>
      </w:r>
    </w:p>
    <w:p w14:paraId="1BFBCA99" w14:textId="77777777" w:rsidR="008E5275" w:rsidRPr="008E5275" w:rsidRDefault="008E5275" w:rsidP="008E5275">
      <w:pPr>
        <w:pStyle w:val="ListParagraph"/>
        <w:rPr>
          <w:rFonts w:ascii="Univers" w:hAnsi="Univers" w:cs="Arial"/>
          <w:bCs/>
          <w:color w:val="000000" w:themeColor="text1"/>
        </w:rPr>
      </w:pPr>
    </w:p>
    <w:p w14:paraId="4DF96B38" w14:textId="541EC398" w:rsidR="00CF5938" w:rsidRPr="008E5275" w:rsidRDefault="00CF5938" w:rsidP="00CF5938">
      <w:pPr>
        <w:rPr>
          <w:rFonts w:ascii="Univers" w:hAnsi="Univers" w:cs="Arial"/>
          <w:b/>
          <w:bCs/>
        </w:rPr>
      </w:pPr>
      <w:r w:rsidRPr="008E5275">
        <w:rPr>
          <w:rFonts w:ascii="Univers" w:hAnsi="Univers" w:cs="Arial"/>
          <w:b/>
          <w:bCs/>
        </w:rPr>
        <w:t xml:space="preserve">Supporter driven and mission </w:t>
      </w:r>
      <w:r w:rsidR="00850767" w:rsidRPr="008E5275">
        <w:rPr>
          <w:rFonts w:ascii="Univers" w:hAnsi="Univers" w:cs="Arial"/>
          <w:b/>
          <w:bCs/>
        </w:rPr>
        <w:t>aligned</w:t>
      </w:r>
      <w:r w:rsidR="008E5275" w:rsidRPr="008E5275">
        <w:rPr>
          <w:rFonts w:ascii="Univers" w:hAnsi="Univers" w:cs="Arial"/>
          <w:b/>
          <w:bCs/>
        </w:rPr>
        <w:t>.</w:t>
      </w:r>
    </w:p>
    <w:p w14:paraId="5AE75B8A" w14:textId="5C065756" w:rsidR="00CF5938" w:rsidRPr="008E5275" w:rsidRDefault="00CF5938" w:rsidP="008E5275">
      <w:pPr>
        <w:pStyle w:val="ListParagraph"/>
        <w:numPr>
          <w:ilvl w:val="0"/>
          <w:numId w:val="40"/>
        </w:numPr>
        <w:rPr>
          <w:rFonts w:ascii="Univers" w:hAnsi="Univers" w:cs="Arial"/>
        </w:rPr>
      </w:pPr>
      <w:r w:rsidRPr="008E5275">
        <w:rPr>
          <w:rFonts w:ascii="Univers" w:hAnsi="Univers" w:cs="Arial"/>
        </w:rPr>
        <w:t xml:space="preserve">Is committed to children and their rights and motivated to work towards achieving a world that is fit for every child.  </w:t>
      </w:r>
      <w:r w:rsidRPr="008E5275">
        <w:rPr>
          <w:rFonts w:ascii="Univers" w:hAnsi="Univers" w:cs="Arial"/>
        </w:rPr>
        <w:br/>
      </w:r>
    </w:p>
    <w:p w14:paraId="71BF3B39" w14:textId="0F726369" w:rsidR="008E5275" w:rsidRPr="008E5275" w:rsidRDefault="00CF5938" w:rsidP="008E5275">
      <w:pPr>
        <w:spacing w:after="240"/>
        <w:ind w:firstLine="3"/>
        <w:rPr>
          <w:rFonts w:ascii="Univers" w:hAnsi="Univers" w:cs="Arial"/>
          <w:b/>
          <w:bCs/>
        </w:rPr>
      </w:pPr>
      <w:r w:rsidRPr="008E5275">
        <w:rPr>
          <w:rFonts w:ascii="Univers" w:hAnsi="Univers" w:cs="Arial"/>
          <w:b/>
          <w:bCs/>
        </w:rPr>
        <w:t>Relevant experience</w:t>
      </w:r>
    </w:p>
    <w:p w14:paraId="504FE946" w14:textId="77777777" w:rsidR="008E5275" w:rsidRPr="008E5275" w:rsidRDefault="008E5275" w:rsidP="008E5275">
      <w:pPr>
        <w:pStyle w:val="ListParagraph"/>
        <w:numPr>
          <w:ilvl w:val="0"/>
          <w:numId w:val="40"/>
        </w:numPr>
        <w:rPr>
          <w:rFonts w:ascii="Univers" w:hAnsi="Univers" w:cs="Arial"/>
          <w:color w:val="000000" w:themeColor="text1"/>
        </w:rPr>
      </w:pPr>
      <w:r w:rsidRPr="008E5275">
        <w:rPr>
          <w:rFonts w:ascii="Univers" w:hAnsi="Univers" w:cs="Arial"/>
          <w:color w:val="000000" w:themeColor="text1"/>
        </w:rPr>
        <w:t xml:space="preserve">Proven experience of prospect research and due diligence in a charity, public </w:t>
      </w:r>
      <w:proofErr w:type="gramStart"/>
      <w:r w:rsidRPr="008E5275">
        <w:rPr>
          <w:rFonts w:ascii="Univers" w:hAnsi="Univers" w:cs="Arial"/>
          <w:color w:val="000000" w:themeColor="text1"/>
        </w:rPr>
        <w:t>sector</w:t>
      </w:r>
      <w:proofErr w:type="gramEnd"/>
      <w:r w:rsidRPr="008E5275">
        <w:rPr>
          <w:rFonts w:ascii="Univers" w:hAnsi="Univers" w:cs="Arial"/>
          <w:color w:val="000000" w:themeColor="text1"/>
        </w:rPr>
        <w:t xml:space="preserve"> or commercial organisation. Experience of working with Talent/High Profile Individuals would be an </w:t>
      </w:r>
      <w:proofErr w:type="gramStart"/>
      <w:r w:rsidRPr="008E5275">
        <w:rPr>
          <w:rFonts w:ascii="Univers" w:hAnsi="Univers" w:cs="Arial"/>
          <w:color w:val="000000" w:themeColor="text1"/>
        </w:rPr>
        <w:t>advantage</w:t>
      </w:r>
      <w:proofErr w:type="gramEnd"/>
    </w:p>
    <w:p w14:paraId="24B50E1B" w14:textId="77777777" w:rsidR="008E5275" w:rsidRPr="008E5275" w:rsidRDefault="008E5275" w:rsidP="008E5275">
      <w:pPr>
        <w:ind w:firstLine="3"/>
        <w:rPr>
          <w:rFonts w:ascii="Univers" w:hAnsi="Univers" w:cs="Arial"/>
          <w:color w:val="000000" w:themeColor="text1"/>
        </w:rPr>
      </w:pPr>
    </w:p>
    <w:p w14:paraId="5C1F0207" w14:textId="77777777" w:rsidR="008E5275" w:rsidRPr="008E5275" w:rsidRDefault="008E5275" w:rsidP="008E5275">
      <w:pPr>
        <w:pStyle w:val="ListParagraph"/>
        <w:numPr>
          <w:ilvl w:val="0"/>
          <w:numId w:val="40"/>
        </w:numPr>
        <w:rPr>
          <w:rFonts w:ascii="Univers" w:hAnsi="Univers" w:cs="Arial"/>
          <w:color w:val="000000" w:themeColor="text1"/>
        </w:rPr>
      </w:pPr>
      <w:r w:rsidRPr="008E5275">
        <w:rPr>
          <w:rFonts w:ascii="Univers" w:hAnsi="Univers" w:cs="Arial"/>
          <w:color w:val="000000" w:themeColor="text1"/>
        </w:rPr>
        <w:t>Demonstrable experience of managing and coordinating a due diligence process across a large organisation; maintaining oversight, and refining and improving the process</w:t>
      </w:r>
    </w:p>
    <w:p w14:paraId="5CF6EF7B" w14:textId="547332DE" w:rsidR="00CF5938" w:rsidRPr="008E5275" w:rsidRDefault="00CF5938" w:rsidP="008E5275">
      <w:pPr>
        <w:ind w:firstLine="703"/>
        <w:rPr>
          <w:rFonts w:ascii="Univers" w:hAnsi="Univers" w:cs="Arial"/>
          <w:color w:val="000000" w:themeColor="text1"/>
        </w:rPr>
      </w:pPr>
    </w:p>
    <w:p w14:paraId="1F90A7DF" w14:textId="26A5AD37" w:rsidR="008E5275" w:rsidRPr="008E5275" w:rsidRDefault="00CF5938" w:rsidP="008E5275">
      <w:pPr>
        <w:spacing w:after="240"/>
        <w:ind w:firstLine="3"/>
        <w:rPr>
          <w:rFonts w:ascii="Univers" w:hAnsi="Univers" w:cs="Arial"/>
          <w:b/>
          <w:bCs/>
        </w:rPr>
      </w:pPr>
      <w:r w:rsidRPr="008E5275">
        <w:rPr>
          <w:rFonts w:ascii="Univers" w:hAnsi="Univers" w:cs="Arial"/>
          <w:b/>
          <w:bCs/>
        </w:rPr>
        <w:t>Specific knowledge and skills</w:t>
      </w:r>
    </w:p>
    <w:p w14:paraId="5D2C4449" w14:textId="77777777" w:rsidR="008E5275" w:rsidRPr="008E5275" w:rsidRDefault="008E5275" w:rsidP="008E5275">
      <w:pPr>
        <w:pStyle w:val="ListParagraph"/>
        <w:numPr>
          <w:ilvl w:val="0"/>
          <w:numId w:val="46"/>
        </w:numPr>
        <w:rPr>
          <w:rFonts w:ascii="Univers" w:hAnsi="Univers" w:cs="Arial"/>
          <w:color w:val="000000" w:themeColor="text1"/>
        </w:rPr>
      </w:pPr>
      <w:r w:rsidRPr="008E5275">
        <w:rPr>
          <w:rFonts w:ascii="Univers" w:hAnsi="Univers" w:cs="Arial"/>
          <w:color w:val="000000" w:themeColor="text1"/>
        </w:rPr>
        <w:t>Experience of a variety of research resources (</w:t>
      </w:r>
      <w:proofErr w:type="gramStart"/>
      <w:r w:rsidRPr="008E5275">
        <w:rPr>
          <w:rFonts w:ascii="Univers" w:hAnsi="Univers" w:cs="Arial"/>
          <w:color w:val="000000" w:themeColor="text1"/>
        </w:rPr>
        <w:t>e.g.</w:t>
      </w:r>
      <w:proofErr w:type="gramEnd"/>
      <w:r w:rsidRPr="008E5275">
        <w:rPr>
          <w:rFonts w:ascii="Univers" w:hAnsi="Univers" w:cs="Arial"/>
          <w:color w:val="000000" w:themeColor="text1"/>
        </w:rPr>
        <w:t xml:space="preserve"> online databases, subscription sources) and ability to interpret information</w:t>
      </w:r>
      <w:r w:rsidRPr="008E5275">
        <w:rPr>
          <w:rFonts w:ascii="Univers" w:hAnsi="Univers" w:cs="Arial"/>
          <w:color w:val="000000" w:themeColor="text1"/>
        </w:rPr>
        <w:tab/>
      </w:r>
    </w:p>
    <w:p w14:paraId="11144E88" w14:textId="77777777" w:rsidR="008E5275" w:rsidRPr="008E5275" w:rsidRDefault="008E5275" w:rsidP="008E5275">
      <w:pPr>
        <w:rPr>
          <w:rFonts w:ascii="Univers" w:hAnsi="Univers" w:cs="Arial"/>
          <w:color w:val="000000" w:themeColor="text1"/>
        </w:rPr>
      </w:pPr>
    </w:p>
    <w:p w14:paraId="02D613B2" w14:textId="77777777" w:rsidR="008E5275" w:rsidRPr="008E5275" w:rsidRDefault="008E5275" w:rsidP="008E5275">
      <w:pPr>
        <w:pStyle w:val="ListParagraph"/>
        <w:numPr>
          <w:ilvl w:val="0"/>
          <w:numId w:val="46"/>
        </w:numPr>
        <w:rPr>
          <w:rFonts w:ascii="Univers" w:hAnsi="Univers" w:cs="Arial"/>
          <w:color w:val="000000" w:themeColor="text1"/>
        </w:rPr>
      </w:pPr>
      <w:r w:rsidRPr="008E5275">
        <w:rPr>
          <w:rFonts w:ascii="Univers" w:hAnsi="Univers" w:cs="Arial"/>
          <w:color w:val="000000" w:themeColor="text1"/>
        </w:rPr>
        <w:t xml:space="preserve">Expertise in identifying risk/risk </w:t>
      </w:r>
      <w:proofErr w:type="gramStart"/>
      <w:r w:rsidRPr="008E5275">
        <w:rPr>
          <w:rFonts w:ascii="Univers" w:hAnsi="Univers" w:cs="Arial"/>
          <w:color w:val="000000" w:themeColor="text1"/>
        </w:rPr>
        <w:t>assessment</w:t>
      </w:r>
      <w:proofErr w:type="gramEnd"/>
    </w:p>
    <w:p w14:paraId="69BE3D52" w14:textId="77777777" w:rsidR="008E5275" w:rsidRPr="008E5275" w:rsidRDefault="008E5275" w:rsidP="008E5275">
      <w:pPr>
        <w:rPr>
          <w:rFonts w:ascii="Univers" w:hAnsi="Univers" w:cs="Arial"/>
          <w:color w:val="000000" w:themeColor="text1"/>
        </w:rPr>
      </w:pPr>
    </w:p>
    <w:p w14:paraId="3093E378" w14:textId="77777777" w:rsidR="008E5275" w:rsidRPr="008E5275" w:rsidRDefault="008E5275" w:rsidP="008E5275">
      <w:pPr>
        <w:pStyle w:val="ListParagraph"/>
        <w:numPr>
          <w:ilvl w:val="0"/>
          <w:numId w:val="46"/>
        </w:numPr>
        <w:rPr>
          <w:rFonts w:ascii="Univers" w:hAnsi="Univers" w:cs="Arial"/>
          <w:color w:val="000000" w:themeColor="text1"/>
        </w:rPr>
      </w:pPr>
      <w:r w:rsidRPr="008E5275">
        <w:rPr>
          <w:rFonts w:ascii="Univers" w:hAnsi="Univers" w:cs="Arial"/>
          <w:color w:val="000000" w:themeColor="text1"/>
        </w:rPr>
        <w:t xml:space="preserve">Able to write short and long research profiles to a high </w:t>
      </w:r>
      <w:proofErr w:type="gramStart"/>
      <w:r w:rsidRPr="008E5275">
        <w:rPr>
          <w:rFonts w:ascii="Univers" w:hAnsi="Univers" w:cs="Arial"/>
          <w:color w:val="000000" w:themeColor="text1"/>
        </w:rPr>
        <w:t>standard</w:t>
      </w:r>
      <w:proofErr w:type="gramEnd"/>
    </w:p>
    <w:p w14:paraId="58612B11" w14:textId="348A2D0A" w:rsidR="000E3734" w:rsidRPr="008E5275" w:rsidRDefault="008E5275" w:rsidP="008E5275">
      <w:pPr>
        <w:rPr>
          <w:rFonts w:ascii="Univers" w:hAnsi="Univers"/>
        </w:rPr>
      </w:pPr>
      <w:r w:rsidRPr="008E5275">
        <w:rPr>
          <w:rFonts w:ascii="Univers" w:hAnsi="Univers" w:cs="Arial"/>
          <w:i/>
          <w:iCs/>
          <w:color w:val="808080" w:themeColor="background1" w:themeShade="80"/>
        </w:rPr>
        <w:tab/>
      </w:r>
    </w:p>
    <w:sectPr w:rsidR="000E3734" w:rsidRPr="008E5275" w:rsidSect="00C3763E">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7325" w14:textId="77777777" w:rsidR="00FF7E11" w:rsidRDefault="00FF7E11" w:rsidP="005A04E1">
      <w:r>
        <w:separator/>
      </w:r>
    </w:p>
  </w:endnote>
  <w:endnote w:type="continuationSeparator" w:id="0">
    <w:p w14:paraId="1F078651" w14:textId="77777777" w:rsidR="00FF7E11" w:rsidRDefault="00FF7E11" w:rsidP="005A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4A8088C8-A264-5445-9CBD-FE3E52DDA0F3}"/>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MT">
    <w:altName w:val="Garamond"/>
    <w:panose1 w:val="020B0604020202020204"/>
    <w:charset w:val="00"/>
    <w:family w:val="roman"/>
    <w:pitch w:val="default"/>
    <w:sig w:usb0="00000003" w:usb1="00000000" w:usb2="00000000" w:usb3="00000000" w:csb0="00000001" w:csb1="00000000"/>
  </w:font>
  <w:font w:name="GAOIFL+Arial">
    <w:altName w:val="Arial"/>
    <w:panose1 w:val="020B0604020202020204"/>
    <w:charset w:val="00"/>
    <w:family w:val="swiss"/>
    <w:pitch w:val="default"/>
    <w:sig w:usb0="00000003" w:usb1="00000000" w:usb2="00000000" w:usb3="00000000" w:csb0="00000001" w:csb1="00000000"/>
  </w:font>
  <w:font w:name="Univers 55">
    <w:panose1 w:val="020B0604020202020204"/>
    <w:charset w:val="00"/>
    <w:family w:val="swiss"/>
    <w:pitch w:val="variable"/>
    <w:sig w:usb0="800000AF" w:usb1="4000204A" w:usb2="00000000" w:usb3="00000000" w:csb0="00000001" w:csb1="00000000"/>
  </w:font>
  <w:font w:name="Univers">
    <w:panose1 w:val="020B0503020202020204"/>
    <w:charset w:val="00"/>
    <w:family w:val="swiss"/>
    <w:pitch w:val="variable"/>
    <w:sig w:usb0="80000287" w:usb1="00000000" w:usb2="00000000" w:usb3="00000000" w:csb0="0000000F" w:csb1="00000000"/>
    <w:embedRegular r:id="rId2" w:fontKey="{1BDED934-D827-AA44-A57B-52AA9B3CB60E}"/>
    <w:embedBold r:id="rId3" w:fontKey="{8C41F3C4-FCAB-4F49-92C4-D593CB51E69B}"/>
    <w:embedItalic r:id="rId4" w:fontKey="{13BEE009-8574-6C4B-841B-71EF6BE0E79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E2DC5" w14:textId="77777777" w:rsidR="007B4DD2" w:rsidRPr="006953B7" w:rsidRDefault="007B4DD2">
    <w:pPr>
      <w:pStyle w:val="Footer"/>
      <w:jc w:val="right"/>
      <w:rPr>
        <w:color w:val="CCCCCC"/>
        <w:sz w:val="22"/>
        <w:szCs w:val="22"/>
      </w:rPr>
    </w:pPr>
    <w:r w:rsidRPr="006953B7">
      <w:rPr>
        <w:color w:val="CCCCCC"/>
        <w:sz w:val="22"/>
        <w:szCs w:val="22"/>
      </w:rPr>
      <w:fldChar w:fldCharType="begin"/>
    </w:r>
    <w:r w:rsidRPr="006953B7">
      <w:rPr>
        <w:color w:val="CCCCCC"/>
        <w:sz w:val="22"/>
        <w:szCs w:val="22"/>
      </w:rPr>
      <w:instrText xml:space="preserve"> PAGE   \* MERGEFORMAT </w:instrText>
    </w:r>
    <w:r w:rsidRPr="006953B7">
      <w:rPr>
        <w:color w:val="CCCCCC"/>
        <w:sz w:val="22"/>
        <w:szCs w:val="22"/>
      </w:rPr>
      <w:fldChar w:fldCharType="separate"/>
    </w:r>
    <w:r>
      <w:rPr>
        <w:noProof/>
        <w:color w:val="CCCCCC"/>
        <w:sz w:val="22"/>
        <w:szCs w:val="22"/>
      </w:rPr>
      <w:t>8</w:t>
    </w:r>
    <w:r w:rsidRPr="006953B7">
      <w:rPr>
        <w:noProof/>
        <w:color w:val="CCCCCC"/>
        <w:sz w:val="22"/>
        <w:szCs w:val="22"/>
      </w:rPr>
      <w:fldChar w:fldCharType="end"/>
    </w:r>
  </w:p>
  <w:p w14:paraId="690EC6F0" w14:textId="77777777" w:rsidR="007B4DD2" w:rsidRDefault="007B4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A039" w14:textId="77777777" w:rsidR="00FF7E11" w:rsidRDefault="00FF7E11" w:rsidP="005A04E1">
      <w:r>
        <w:separator/>
      </w:r>
    </w:p>
  </w:footnote>
  <w:footnote w:type="continuationSeparator" w:id="0">
    <w:p w14:paraId="47BE4004" w14:textId="77777777" w:rsidR="00FF7E11" w:rsidRDefault="00FF7E11" w:rsidP="005A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42191" w14:textId="5A2CF8FF" w:rsidR="00D82E00" w:rsidRDefault="00D82E00" w:rsidP="00D82E00">
    <w:pPr>
      <w:pStyle w:val="Header"/>
      <w:jc w:val="right"/>
    </w:pPr>
    <w:r>
      <w:rPr>
        <w:noProof/>
      </w:rPr>
      <w:drawing>
        <wp:inline distT="0" distB="0" distL="0" distR="0" wp14:anchorId="0A59403C" wp14:editId="4CA2CA8D">
          <wp:extent cx="573206" cy="5732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0119" cy="590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4D9A"/>
    <w:multiLevelType w:val="hybridMultilevel"/>
    <w:tmpl w:val="B5061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53B82"/>
    <w:multiLevelType w:val="hybridMultilevel"/>
    <w:tmpl w:val="4F4A55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1FAF"/>
    <w:multiLevelType w:val="hybridMultilevel"/>
    <w:tmpl w:val="8BEA27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E5E22"/>
    <w:multiLevelType w:val="hybridMultilevel"/>
    <w:tmpl w:val="0E30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D13"/>
    <w:multiLevelType w:val="hybridMultilevel"/>
    <w:tmpl w:val="770467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B3BEE"/>
    <w:multiLevelType w:val="hybridMultilevel"/>
    <w:tmpl w:val="301CF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C5151"/>
    <w:multiLevelType w:val="hybridMultilevel"/>
    <w:tmpl w:val="B4F4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D062A6"/>
    <w:multiLevelType w:val="hybridMultilevel"/>
    <w:tmpl w:val="5CCEC0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E22F26"/>
    <w:multiLevelType w:val="hybridMultilevel"/>
    <w:tmpl w:val="1112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9116B"/>
    <w:multiLevelType w:val="hybridMultilevel"/>
    <w:tmpl w:val="4254E3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672BE0"/>
    <w:multiLevelType w:val="hybridMultilevel"/>
    <w:tmpl w:val="43B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4D48D8"/>
    <w:multiLevelType w:val="multilevel"/>
    <w:tmpl w:val="841E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46DCA"/>
    <w:multiLevelType w:val="hybridMultilevel"/>
    <w:tmpl w:val="6F54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131B45"/>
    <w:multiLevelType w:val="hybridMultilevel"/>
    <w:tmpl w:val="C3F40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4A31C0"/>
    <w:multiLevelType w:val="hybridMultilevel"/>
    <w:tmpl w:val="A684C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E57B1"/>
    <w:multiLevelType w:val="multilevel"/>
    <w:tmpl w:val="DF0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11D00"/>
    <w:multiLevelType w:val="hybridMultilevel"/>
    <w:tmpl w:val="09B85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07114B"/>
    <w:multiLevelType w:val="hybridMultilevel"/>
    <w:tmpl w:val="4A3E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C4B5F"/>
    <w:multiLevelType w:val="hybridMultilevel"/>
    <w:tmpl w:val="013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50813"/>
    <w:multiLevelType w:val="hybridMultilevel"/>
    <w:tmpl w:val="04F804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076EAB"/>
    <w:multiLevelType w:val="hybridMultilevel"/>
    <w:tmpl w:val="936AD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511053"/>
    <w:multiLevelType w:val="hybridMultilevel"/>
    <w:tmpl w:val="CD26B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7A18F5"/>
    <w:multiLevelType w:val="hybridMultilevel"/>
    <w:tmpl w:val="39B6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247F4"/>
    <w:multiLevelType w:val="hybridMultilevel"/>
    <w:tmpl w:val="3A6481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1030A"/>
    <w:multiLevelType w:val="hybridMultilevel"/>
    <w:tmpl w:val="90DA6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9B49A5"/>
    <w:multiLevelType w:val="hybridMultilevel"/>
    <w:tmpl w:val="477E2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2A24AC"/>
    <w:multiLevelType w:val="hybridMultilevel"/>
    <w:tmpl w:val="0BD65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9417F2"/>
    <w:multiLevelType w:val="multilevel"/>
    <w:tmpl w:val="CE86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8810C3"/>
    <w:multiLevelType w:val="hybridMultilevel"/>
    <w:tmpl w:val="9852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FA2972"/>
    <w:multiLevelType w:val="hybridMultilevel"/>
    <w:tmpl w:val="7606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BA504A"/>
    <w:multiLevelType w:val="hybridMultilevel"/>
    <w:tmpl w:val="CEE483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1E18A7"/>
    <w:multiLevelType w:val="hybridMultilevel"/>
    <w:tmpl w:val="CB700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79090B"/>
    <w:multiLevelType w:val="hybridMultilevel"/>
    <w:tmpl w:val="4DEEF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75FCD"/>
    <w:multiLevelType w:val="hybridMultilevel"/>
    <w:tmpl w:val="1D78C9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BD7DEF"/>
    <w:multiLevelType w:val="hybridMultilevel"/>
    <w:tmpl w:val="402E9526"/>
    <w:lvl w:ilvl="0" w:tplc="3CB44D3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1F2651A"/>
    <w:multiLevelType w:val="hybridMultilevel"/>
    <w:tmpl w:val="C46E6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112F15"/>
    <w:multiLevelType w:val="hybridMultilevel"/>
    <w:tmpl w:val="E710D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A6C18C0"/>
    <w:multiLevelType w:val="hybridMultilevel"/>
    <w:tmpl w:val="EB3E5452"/>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41B2088"/>
    <w:multiLevelType w:val="hybridMultilevel"/>
    <w:tmpl w:val="8E1073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9D1417"/>
    <w:multiLevelType w:val="hybridMultilevel"/>
    <w:tmpl w:val="CD3609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A11F71"/>
    <w:multiLevelType w:val="hybridMultilevel"/>
    <w:tmpl w:val="E45C29C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15:restartNumberingAfterBreak="0">
    <w:nsid w:val="66B91C7C"/>
    <w:multiLevelType w:val="hybridMultilevel"/>
    <w:tmpl w:val="079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A8B2F80"/>
    <w:multiLevelType w:val="hybridMultilevel"/>
    <w:tmpl w:val="EB629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125FE8"/>
    <w:multiLevelType w:val="hybridMultilevel"/>
    <w:tmpl w:val="396EBA5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6D1D36C8"/>
    <w:multiLevelType w:val="hybridMultilevel"/>
    <w:tmpl w:val="B7C0B1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2E236E"/>
    <w:multiLevelType w:val="hybridMultilevel"/>
    <w:tmpl w:val="F2E86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6C4547"/>
    <w:multiLevelType w:val="hybridMultilevel"/>
    <w:tmpl w:val="CDF022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7F36EB3"/>
    <w:multiLevelType w:val="hybridMultilevel"/>
    <w:tmpl w:val="2EB08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2663D7"/>
    <w:multiLevelType w:val="hybridMultilevel"/>
    <w:tmpl w:val="B2282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C52093"/>
    <w:multiLevelType w:val="hybridMultilevel"/>
    <w:tmpl w:val="D52C83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1766777">
    <w:abstractNumId w:val="41"/>
  </w:num>
  <w:num w:numId="2" w16cid:durableId="1246841994">
    <w:abstractNumId w:val="26"/>
  </w:num>
  <w:num w:numId="3" w16cid:durableId="1995139999">
    <w:abstractNumId w:val="46"/>
  </w:num>
  <w:num w:numId="4" w16cid:durableId="890071339">
    <w:abstractNumId w:val="40"/>
  </w:num>
  <w:num w:numId="5" w16cid:durableId="314648222">
    <w:abstractNumId w:val="2"/>
  </w:num>
  <w:num w:numId="6" w16cid:durableId="246424291">
    <w:abstractNumId w:val="34"/>
  </w:num>
  <w:num w:numId="7" w16cid:durableId="1916893045">
    <w:abstractNumId w:val="23"/>
  </w:num>
  <w:num w:numId="8" w16cid:durableId="1520780890">
    <w:abstractNumId w:val="35"/>
  </w:num>
  <w:num w:numId="9" w16cid:durableId="1115711086">
    <w:abstractNumId w:val="1"/>
  </w:num>
  <w:num w:numId="10" w16cid:durableId="333462653">
    <w:abstractNumId w:val="43"/>
  </w:num>
  <w:num w:numId="11" w16cid:durableId="680549854">
    <w:abstractNumId w:val="47"/>
  </w:num>
  <w:num w:numId="12" w16cid:durableId="267353507">
    <w:abstractNumId w:val="49"/>
  </w:num>
  <w:num w:numId="13" w16cid:durableId="409818564">
    <w:abstractNumId w:val="44"/>
  </w:num>
  <w:num w:numId="14" w16cid:durableId="74787434">
    <w:abstractNumId w:val="30"/>
  </w:num>
  <w:num w:numId="15" w16cid:durableId="184901286">
    <w:abstractNumId w:val="4"/>
  </w:num>
  <w:num w:numId="16" w16cid:durableId="1899434529">
    <w:abstractNumId w:val="33"/>
  </w:num>
  <w:num w:numId="17" w16cid:durableId="106238346">
    <w:abstractNumId w:val="9"/>
  </w:num>
  <w:num w:numId="18" w16cid:durableId="576746529">
    <w:abstractNumId w:val="29"/>
  </w:num>
  <w:num w:numId="19" w16cid:durableId="1701008496">
    <w:abstractNumId w:val="5"/>
  </w:num>
  <w:num w:numId="20" w16cid:durableId="583101845">
    <w:abstractNumId w:val="37"/>
  </w:num>
  <w:num w:numId="21" w16cid:durableId="1491672819">
    <w:abstractNumId w:val="0"/>
  </w:num>
  <w:num w:numId="22" w16cid:durableId="2050761465">
    <w:abstractNumId w:val="48"/>
  </w:num>
  <w:num w:numId="23" w16cid:durableId="1963074995">
    <w:abstractNumId w:val="32"/>
  </w:num>
  <w:num w:numId="24" w16cid:durableId="645473663">
    <w:abstractNumId w:val="36"/>
  </w:num>
  <w:num w:numId="25" w16cid:durableId="168328037">
    <w:abstractNumId w:val="19"/>
  </w:num>
  <w:num w:numId="26" w16cid:durableId="763040606">
    <w:abstractNumId w:val="31"/>
  </w:num>
  <w:num w:numId="27" w16cid:durableId="1736009576">
    <w:abstractNumId w:val="38"/>
  </w:num>
  <w:num w:numId="28" w16cid:durableId="1662614408">
    <w:abstractNumId w:val="7"/>
  </w:num>
  <w:num w:numId="29" w16cid:durableId="353730212">
    <w:abstractNumId w:val="25"/>
  </w:num>
  <w:num w:numId="30" w16cid:durableId="2043090284">
    <w:abstractNumId w:val="39"/>
  </w:num>
  <w:num w:numId="31" w16cid:durableId="1877816875">
    <w:abstractNumId w:val="10"/>
  </w:num>
  <w:num w:numId="32" w16cid:durableId="845941164">
    <w:abstractNumId w:val="45"/>
  </w:num>
  <w:num w:numId="33" w16cid:durableId="1955283767">
    <w:abstractNumId w:val="16"/>
  </w:num>
  <w:num w:numId="34" w16cid:durableId="38672435">
    <w:abstractNumId w:val="8"/>
  </w:num>
  <w:num w:numId="35" w16cid:durableId="901984070">
    <w:abstractNumId w:val="17"/>
  </w:num>
  <w:num w:numId="36" w16cid:durableId="1003705342">
    <w:abstractNumId w:val="20"/>
  </w:num>
  <w:num w:numId="37" w16cid:durableId="2139951252">
    <w:abstractNumId w:val="18"/>
  </w:num>
  <w:num w:numId="38" w16cid:durableId="136344117">
    <w:abstractNumId w:val="14"/>
  </w:num>
  <w:num w:numId="39" w16cid:durableId="1263298273">
    <w:abstractNumId w:val="12"/>
  </w:num>
  <w:num w:numId="40" w16cid:durableId="1241254481">
    <w:abstractNumId w:val="28"/>
  </w:num>
  <w:num w:numId="41" w16cid:durableId="2002999666">
    <w:abstractNumId w:val="3"/>
  </w:num>
  <w:num w:numId="42" w16cid:durableId="307788996">
    <w:abstractNumId w:val="24"/>
  </w:num>
  <w:num w:numId="43" w16cid:durableId="1732270848">
    <w:abstractNumId w:val="42"/>
  </w:num>
  <w:num w:numId="44" w16cid:durableId="1591043862">
    <w:abstractNumId w:val="6"/>
  </w:num>
  <w:num w:numId="45" w16cid:durableId="1471678481">
    <w:abstractNumId w:val="13"/>
  </w:num>
  <w:num w:numId="46" w16cid:durableId="230965096">
    <w:abstractNumId w:val="22"/>
  </w:num>
  <w:num w:numId="47" w16cid:durableId="1460535333">
    <w:abstractNumId w:val="15"/>
  </w:num>
  <w:num w:numId="48" w16cid:durableId="804205388">
    <w:abstractNumId w:val="27"/>
  </w:num>
  <w:num w:numId="49" w16cid:durableId="1996951209">
    <w:abstractNumId w:val="11"/>
  </w:num>
  <w:num w:numId="50" w16cid:durableId="522790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TrueTypeFonts/>
  <w:saveSubset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B"/>
    <w:rsid w:val="000016BE"/>
    <w:rsid w:val="000118FD"/>
    <w:rsid w:val="00014E78"/>
    <w:rsid w:val="000205E0"/>
    <w:rsid w:val="00023B4C"/>
    <w:rsid w:val="000259DD"/>
    <w:rsid w:val="00026180"/>
    <w:rsid w:val="00031B22"/>
    <w:rsid w:val="00046CBB"/>
    <w:rsid w:val="000513CF"/>
    <w:rsid w:val="00054668"/>
    <w:rsid w:val="0005693C"/>
    <w:rsid w:val="00063917"/>
    <w:rsid w:val="00064175"/>
    <w:rsid w:val="00071AE4"/>
    <w:rsid w:val="000733C2"/>
    <w:rsid w:val="00092F1F"/>
    <w:rsid w:val="00094407"/>
    <w:rsid w:val="000A5094"/>
    <w:rsid w:val="000A60EB"/>
    <w:rsid w:val="000A6A17"/>
    <w:rsid w:val="000A7EFB"/>
    <w:rsid w:val="000B1994"/>
    <w:rsid w:val="000B6427"/>
    <w:rsid w:val="000B6512"/>
    <w:rsid w:val="000B6A5B"/>
    <w:rsid w:val="000B7894"/>
    <w:rsid w:val="000D0D2D"/>
    <w:rsid w:val="000D168E"/>
    <w:rsid w:val="000D46E7"/>
    <w:rsid w:val="000D4F9F"/>
    <w:rsid w:val="000D542F"/>
    <w:rsid w:val="000D638A"/>
    <w:rsid w:val="000E3734"/>
    <w:rsid w:val="000E5721"/>
    <w:rsid w:val="000E5BBB"/>
    <w:rsid w:val="000E6403"/>
    <w:rsid w:val="000E6E37"/>
    <w:rsid w:val="000F49C7"/>
    <w:rsid w:val="000F599F"/>
    <w:rsid w:val="00100EB7"/>
    <w:rsid w:val="00101750"/>
    <w:rsid w:val="00101CC9"/>
    <w:rsid w:val="00101E37"/>
    <w:rsid w:val="001131C8"/>
    <w:rsid w:val="001147AB"/>
    <w:rsid w:val="0011614E"/>
    <w:rsid w:val="00123ED7"/>
    <w:rsid w:val="0013083A"/>
    <w:rsid w:val="001336E7"/>
    <w:rsid w:val="0013487C"/>
    <w:rsid w:val="00140C9F"/>
    <w:rsid w:val="001422EE"/>
    <w:rsid w:val="00145BCC"/>
    <w:rsid w:val="00151A75"/>
    <w:rsid w:val="00152F11"/>
    <w:rsid w:val="00160448"/>
    <w:rsid w:val="00163BE4"/>
    <w:rsid w:val="00163E1E"/>
    <w:rsid w:val="00176288"/>
    <w:rsid w:val="0018200D"/>
    <w:rsid w:val="00182DF2"/>
    <w:rsid w:val="001843C8"/>
    <w:rsid w:val="0019009C"/>
    <w:rsid w:val="00191A47"/>
    <w:rsid w:val="00193131"/>
    <w:rsid w:val="00194D3F"/>
    <w:rsid w:val="001A2645"/>
    <w:rsid w:val="001A7482"/>
    <w:rsid w:val="001B2037"/>
    <w:rsid w:val="001C1E94"/>
    <w:rsid w:val="001C48CD"/>
    <w:rsid w:val="001C54E9"/>
    <w:rsid w:val="001C7850"/>
    <w:rsid w:val="001D52F7"/>
    <w:rsid w:val="001E0478"/>
    <w:rsid w:val="001E32F6"/>
    <w:rsid w:val="001E4EBF"/>
    <w:rsid w:val="001F1E66"/>
    <w:rsid w:val="001F37C4"/>
    <w:rsid w:val="001F4048"/>
    <w:rsid w:val="0020497B"/>
    <w:rsid w:val="00205F99"/>
    <w:rsid w:val="00211FD6"/>
    <w:rsid w:val="00213841"/>
    <w:rsid w:val="00214261"/>
    <w:rsid w:val="00224028"/>
    <w:rsid w:val="002319B5"/>
    <w:rsid w:val="00231EF9"/>
    <w:rsid w:val="00232E3B"/>
    <w:rsid w:val="00237190"/>
    <w:rsid w:val="00237613"/>
    <w:rsid w:val="00244645"/>
    <w:rsid w:val="00244DFA"/>
    <w:rsid w:val="00252A78"/>
    <w:rsid w:val="00263817"/>
    <w:rsid w:val="00266C96"/>
    <w:rsid w:val="0027059B"/>
    <w:rsid w:val="00272365"/>
    <w:rsid w:val="002808EA"/>
    <w:rsid w:val="0028262B"/>
    <w:rsid w:val="00287E00"/>
    <w:rsid w:val="002904D0"/>
    <w:rsid w:val="0029664A"/>
    <w:rsid w:val="002A1D8E"/>
    <w:rsid w:val="002A529A"/>
    <w:rsid w:val="002B6718"/>
    <w:rsid w:val="002D44B3"/>
    <w:rsid w:val="002E2E4F"/>
    <w:rsid w:val="002E3B59"/>
    <w:rsid w:val="002E6515"/>
    <w:rsid w:val="002E74DA"/>
    <w:rsid w:val="002F2B9B"/>
    <w:rsid w:val="002F3061"/>
    <w:rsid w:val="002F7826"/>
    <w:rsid w:val="00300360"/>
    <w:rsid w:val="0030190D"/>
    <w:rsid w:val="00301B14"/>
    <w:rsid w:val="003075B8"/>
    <w:rsid w:val="00310275"/>
    <w:rsid w:val="00312312"/>
    <w:rsid w:val="0031620A"/>
    <w:rsid w:val="003175B6"/>
    <w:rsid w:val="00321431"/>
    <w:rsid w:val="00323E6B"/>
    <w:rsid w:val="003255B3"/>
    <w:rsid w:val="00327B6F"/>
    <w:rsid w:val="00331CA3"/>
    <w:rsid w:val="00335D97"/>
    <w:rsid w:val="00335FF4"/>
    <w:rsid w:val="003372F1"/>
    <w:rsid w:val="00341B6E"/>
    <w:rsid w:val="00342CE4"/>
    <w:rsid w:val="003433EF"/>
    <w:rsid w:val="00343B24"/>
    <w:rsid w:val="00345987"/>
    <w:rsid w:val="00346911"/>
    <w:rsid w:val="003507CE"/>
    <w:rsid w:val="00351CC6"/>
    <w:rsid w:val="00352405"/>
    <w:rsid w:val="00353861"/>
    <w:rsid w:val="00353FE5"/>
    <w:rsid w:val="00355E29"/>
    <w:rsid w:val="00360495"/>
    <w:rsid w:val="00366D25"/>
    <w:rsid w:val="003707F8"/>
    <w:rsid w:val="00374B2A"/>
    <w:rsid w:val="0038132E"/>
    <w:rsid w:val="00387126"/>
    <w:rsid w:val="00390D9D"/>
    <w:rsid w:val="003A01A3"/>
    <w:rsid w:val="003A3659"/>
    <w:rsid w:val="003B02BE"/>
    <w:rsid w:val="003B14D6"/>
    <w:rsid w:val="003B1D55"/>
    <w:rsid w:val="003B3993"/>
    <w:rsid w:val="003B53EC"/>
    <w:rsid w:val="003B5A93"/>
    <w:rsid w:val="003B6DAD"/>
    <w:rsid w:val="003C11A2"/>
    <w:rsid w:val="003C1B37"/>
    <w:rsid w:val="003C3865"/>
    <w:rsid w:val="003C4FAF"/>
    <w:rsid w:val="003D2993"/>
    <w:rsid w:val="003D4435"/>
    <w:rsid w:val="003D51FF"/>
    <w:rsid w:val="003D6430"/>
    <w:rsid w:val="003E2538"/>
    <w:rsid w:val="003E5128"/>
    <w:rsid w:val="003F4136"/>
    <w:rsid w:val="003F5FDF"/>
    <w:rsid w:val="003F7889"/>
    <w:rsid w:val="00402623"/>
    <w:rsid w:val="0041261F"/>
    <w:rsid w:val="00412AD2"/>
    <w:rsid w:val="004175F8"/>
    <w:rsid w:val="0042011F"/>
    <w:rsid w:val="00421A2B"/>
    <w:rsid w:val="00424EEC"/>
    <w:rsid w:val="00430F19"/>
    <w:rsid w:val="00447EDF"/>
    <w:rsid w:val="00450940"/>
    <w:rsid w:val="00456BD4"/>
    <w:rsid w:val="004608FB"/>
    <w:rsid w:val="004614DA"/>
    <w:rsid w:val="00462D2F"/>
    <w:rsid w:val="00467F4A"/>
    <w:rsid w:val="00473280"/>
    <w:rsid w:val="004734F4"/>
    <w:rsid w:val="00476140"/>
    <w:rsid w:val="004767F5"/>
    <w:rsid w:val="00483D74"/>
    <w:rsid w:val="004951C2"/>
    <w:rsid w:val="00495995"/>
    <w:rsid w:val="004A12CF"/>
    <w:rsid w:val="004A39D6"/>
    <w:rsid w:val="004B0287"/>
    <w:rsid w:val="004B16EF"/>
    <w:rsid w:val="004B1E0A"/>
    <w:rsid w:val="004B3F78"/>
    <w:rsid w:val="004C1A9F"/>
    <w:rsid w:val="004C37EC"/>
    <w:rsid w:val="004C7438"/>
    <w:rsid w:val="004E041A"/>
    <w:rsid w:val="004F17A2"/>
    <w:rsid w:val="00502D90"/>
    <w:rsid w:val="005129B1"/>
    <w:rsid w:val="0051488D"/>
    <w:rsid w:val="0051599E"/>
    <w:rsid w:val="00520A06"/>
    <w:rsid w:val="005216F3"/>
    <w:rsid w:val="00521F77"/>
    <w:rsid w:val="005240E7"/>
    <w:rsid w:val="00526D87"/>
    <w:rsid w:val="00530C35"/>
    <w:rsid w:val="00532570"/>
    <w:rsid w:val="005355E3"/>
    <w:rsid w:val="00540F1B"/>
    <w:rsid w:val="005427B1"/>
    <w:rsid w:val="00550B08"/>
    <w:rsid w:val="00556B1B"/>
    <w:rsid w:val="00560BFE"/>
    <w:rsid w:val="00565E72"/>
    <w:rsid w:val="005661D6"/>
    <w:rsid w:val="00566AEF"/>
    <w:rsid w:val="00570C5E"/>
    <w:rsid w:val="00574098"/>
    <w:rsid w:val="00574B2C"/>
    <w:rsid w:val="00574FA9"/>
    <w:rsid w:val="00580985"/>
    <w:rsid w:val="00593BC8"/>
    <w:rsid w:val="005945E5"/>
    <w:rsid w:val="00596D8C"/>
    <w:rsid w:val="0059753C"/>
    <w:rsid w:val="005A04E1"/>
    <w:rsid w:val="005A2703"/>
    <w:rsid w:val="005A676E"/>
    <w:rsid w:val="005B0317"/>
    <w:rsid w:val="005B13AF"/>
    <w:rsid w:val="005B5AD3"/>
    <w:rsid w:val="005B6F7A"/>
    <w:rsid w:val="005C0689"/>
    <w:rsid w:val="005C5227"/>
    <w:rsid w:val="005D4877"/>
    <w:rsid w:val="005D6BBF"/>
    <w:rsid w:val="005D7FD2"/>
    <w:rsid w:val="005E111C"/>
    <w:rsid w:val="005E3137"/>
    <w:rsid w:val="005E338E"/>
    <w:rsid w:val="005E4E83"/>
    <w:rsid w:val="005E6359"/>
    <w:rsid w:val="005E650E"/>
    <w:rsid w:val="005E7D9D"/>
    <w:rsid w:val="005F4357"/>
    <w:rsid w:val="005F739C"/>
    <w:rsid w:val="0060172E"/>
    <w:rsid w:val="00603294"/>
    <w:rsid w:val="00603BC0"/>
    <w:rsid w:val="0060710A"/>
    <w:rsid w:val="00610CCB"/>
    <w:rsid w:val="0061155C"/>
    <w:rsid w:val="006132C2"/>
    <w:rsid w:val="006163CE"/>
    <w:rsid w:val="00621D21"/>
    <w:rsid w:val="00621F61"/>
    <w:rsid w:val="00623F01"/>
    <w:rsid w:val="00625975"/>
    <w:rsid w:val="00631565"/>
    <w:rsid w:val="0064337C"/>
    <w:rsid w:val="00643FC7"/>
    <w:rsid w:val="00652123"/>
    <w:rsid w:val="00653D0D"/>
    <w:rsid w:val="00653D14"/>
    <w:rsid w:val="00655E26"/>
    <w:rsid w:val="00661259"/>
    <w:rsid w:val="00664468"/>
    <w:rsid w:val="00665678"/>
    <w:rsid w:val="00665E99"/>
    <w:rsid w:val="006665AF"/>
    <w:rsid w:val="0066701F"/>
    <w:rsid w:val="00667E4E"/>
    <w:rsid w:val="00676A48"/>
    <w:rsid w:val="006805F1"/>
    <w:rsid w:val="00682333"/>
    <w:rsid w:val="006953B7"/>
    <w:rsid w:val="006959C9"/>
    <w:rsid w:val="00697825"/>
    <w:rsid w:val="006A3ECD"/>
    <w:rsid w:val="006A56E3"/>
    <w:rsid w:val="006A5CD5"/>
    <w:rsid w:val="006A71DF"/>
    <w:rsid w:val="006A7D30"/>
    <w:rsid w:val="006B7219"/>
    <w:rsid w:val="006C44B2"/>
    <w:rsid w:val="006C57D8"/>
    <w:rsid w:val="006D2CF2"/>
    <w:rsid w:val="006D3077"/>
    <w:rsid w:val="006E0D3D"/>
    <w:rsid w:val="006E1498"/>
    <w:rsid w:val="006E1EF3"/>
    <w:rsid w:val="006E3BB8"/>
    <w:rsid w:val="006E4B0F"/>
    <w:rsid w:val="006E5879"/>
    <w:rsid w:val="006F3E2F"/>
    <w:rsid w:val="006F514D"/>
    <w:rsid w:val="006F72BB"/>
    <w:rsid w:val="007030F9"/>
    <w:rsid w:val="00707E2F"/>
    <w:rsid w:val="00711DC7"/>
    <w:rsid w:val="00712911"/>
    <w:rsid w:val="00712F57"/>
    <w:rsid w:val="00724755"/>
    <w:rsid w:val="007320EC"/>
    <w:rsid w:val="007322A0"/>
    <w:rsid w:val="00732301"/>
    <w:rsid w:val="0073238F"/>
    <w:rsid w:val="00732BAC"/>
    <w:rsid w:val="007338F7"/>
    <w:rsid w:val="00734AB9"/>
    <w:rsid w:val="007432AC"/>
    <w:rsid w:val="00743331"/>
    <w:rsid w:val="0074464A"/>
    <w:rsid w:val="00746871"/>
    <w:rsid w:val="00750F7E"/>
    <w:rsid w:val="0075328F"/>
    <w:rsid w:val="00777BF2"/>
    <w:rsid w:val="00782020"/>
    <w:rsid w:val="0078273C"/>
    <w:rsid w:val="007836CA"/>
    <w:rsid w:val="00784701"/>
    <w:rsid w:val="00792C84"/>
    <w:rsid w:val="00795674"/>
    <w:rsid w:val="0079771D"/>
    <w:rsid w:val="007978A0"/>
    <w:rsid w:val="007A7BD5"/>
    <w:rsid w:val="007A7D03"/>
    <w:rsid w:val="007B4B26"/>
    <w:rsid w:val="007B4DD2"/>
    <w:rsid w:val="007B70F3"/>
    <w:rsid w:val="007C2D9A"/>
    <w:rsid w:val="007C59C1"/>
    <w:rsid w:val="007C6D5D"/>
    <w:rsid w:val="007C72E1"/>
    <w:rsid w:val="007D395C"/>
    <w:rsid w:val="007D660F"/>
    <w:rsid w:val="007D676D"/>
    <w:rsid w:val="007E16E4"/>
    <w:rsid w:val="007E1DC4"/>
    <w:rsid w:val="007E3633"/>
    <w:rsid w:val="007E6E99"/>
    <w:rsid w:val="007E6FC5"/>
    <w:rsid w:val="007E7CB0"/>
    <w:rsid w:val="007F0859"/>
    <w:rsid w:val="007F3551"/>
    <w:rsid w:val="007F4EA7"/>
    <w:rsid w:val="007F7A0A"/>
    <w:rsid w:val="008011C2"/>
    <w:rsid w:val="00801E3C"/>
    <w:rsid w:val="00804678"/>
    <w:rsid w:val="00812841"/>
    <w:rsid w:val="00813829"/>
    <w:rsid w:val="008208E3"/>
    <w:rsid w:val="00834D69"/>
    <w:rsid w:val="00835CAC"/>
    <w:rsid w:val="0083654B"/>
    <w:rsid w:val="00840FD1"/>
    <w:rsid w:val="008464BC"/>
    <w:rsid w:val="0084686B"/>
    <w:rsid w:val="008501C8"/>
    <w:rsid w:val="00850767"/>
    <w:rsid w:val="00850874"/>
    <w:rsid w:val="00850AFE"/>
    <w:rsid w:val="00852298"/>
    <w:rsid w:val="00857315"/>
    <w:rsid w:val="00861C22"/>
    <w:rsid w:val="00861D77"/>
    <w:rsid w:val="008620A4"/>
    <w:rsid w:val="0086351B"/>
    <w:rsid w:val="00873D2E"/>
    <w:rsid w:val="00881717"/>
    <w:rsid w:val="00883829"/>
    <w:rsid w:val="00885CD3"/>
    <w:rsid w:val="00887410"/>
    <w:rsid w:val="00895CE1"/>
    <w:rsid w:val="00897427"/>
    <w:rsid w:val="008A2162"/>
    <w:rsid w:val="008A5A18"/>
    <w:rsid w:val="008B301D"/>
    <w:rsid w:val="008B77A4"/>
    <w:rsid w:val="008C02FA"/>
    <w:rsid w:val="008C14C6"/>
    <w:rsid w:val="008C159C"/>
    <w:rsid w:val="008C1AC2"/>
    <w:rsid w:val="008E25CF"/>
    <w:rsid w:val="008E3023"/>
    <w:rsid w:val="008E5275"/>
    <w:rsid w:val="008E53CE"/>
    <w:rsid w:val="008F681A"/>
    <w:rsid w:val="00901AAD"/>
    <w:rsid w:val="00904433"/>
    <w:rsid w:val="009048E0"/>
    <w:rsid w:val="009132C2"/>
    <w:rsid w:val="0091400E"/>
    <w:rsid w:val="009274C9"/>
    <w:rsid w:val="00927520"/>
    <w:rsid w:val="00930268"/>
    <w:rsid w:val="00931BB3"/>
    <w:rsid w:val="00932686"/>
    <w:rsid w:val="009342D3"/>
    <w:rsid w:val="009344F3"/>
    <w:rsid w:val="009345EB"/>
    <w:rsid w:val="00936D89"/>
    <w:rsid w:val="00946B72"/>
    <w:rsid w:val="0094719B"/>
    <w:rsid w:val="00950BFD"/>
    <w:rsid w:val="00950C9C"/>
    <w:rsid w:val="00957356"/>
    <w:rsid w:val="00957D47"/>
    <w:rsid w:val="00961937"/>
    <w:rsid w:val="009635AB"/>
    <w:rsid w:val="0096504F"/>
    <w:rsid w:val="00976766"/>
    <w:rsid w:val="00980134"/>
    <w:rsid w:val="009855CD"/>
    <w:rsid w:val="00985C7C"/>
    <w:rsid w:val="00990094"/>
    <w:rsid w:val="00992661"/>
    <w:rsid w:val="009977C2"/>
    <w:rsid w:val="009A0349"/>
    <w:rsid w:val="009A2D5F"/>
    <w:rsid w:val="009B3754"/>
    <w:rsid w:val="009B69FB"/>
    <w:rsid w:val="009C13DC"/>
    <w:rsid w:val="009C2BC8"/>
    <w:rsid w:val="009C32DD"/>
    <w:rsid w:val="009D0971"/>
    <w:rsid w:val="009D5565"/>
    <w:rsid w:val="009E3669"/>
    <w:rsid w:val="009E3AD1"/>
    <w:rsid w:val="009E3EBB"/>
    <w:rsid w:val="009F181C"/>
    <w:rsid w:val="009F1F43"/>
    <w:rsid w:val="009F37CB"/>
    <w:rsid w:val="009F6081"/>
    <w:rsid w:val="009F6E6D"/>
    <w:rsid w:val="00A00921"/>
    <w:rsid w:val="00A02087"/>
    <w:rsid w:val="00A046B2"/>
    <w:rsid w:val="00A1031C"/>
    <w:rsid w:val="00A10D42"/>
    <w:rsid w:val="00A16CA3"/>
    <w:rsid w:val="00A2767E"/>
    <w:rsid w:val="00A32002"/>
    <w:rsid w:val="00A433DF"/>
    <w:rsid w:val="00A46B63"/>
    <w:rsid w:val="00A523F1"/>
    <w:rsid w:val="00A52C14"/>
    <w:rsid w:val="00A52CEC"/>
    <w:rsid w:val="00A5623F"/>
    <w:rsid w:val="00A608E1"/>
    <w:rsid w:val="00A60E74"/>
    <w:rsid w:val="00A63296"/>
    <w:rsid w:val="00A63946"/>
    <w:rsid w:val="00A6651A"/>
    <w:rsid w:val="00A706B5"/>
    <w:rsid w:val="00A76FD8"/>
    <w:rsid w:val="00A82763"/>
    <w:rsid w:val="00A8576B"/>
    <w:rsid w:val="00A8729D"/>
    <w:rsid w:val="00A91C56"/>
    <w:rsid w:val="00A928DB"/>
    <w:rsid w:val="00A94446"/>
    <w:rsid w:val="00A95E7E"/>
    <w:rsid w:val="00AA38B8"/>
    <w:rsid w:val="00AB154E"/>
    <w:rsid w:val="00AB15EF"/>
    <w:rsid w:val="00AB2C7D"/>
    <w:rsid w:val="00AB57A8"/>
    <w:rsid w:val="00AC2293"/>
    <w:rsid w:val="00AC39A8"/>
    <w:rsid w:val="00AD73CC"/>
    <w:rsid w:val="00AE2B2C"/>
    <w:rsid w:val="00AE4488"/>
    <w:rsid w:val="00AF0ACD"/>
    <w:rsid w:val="00B00D95"/>
    <w:rsid w:val="00B05E26"/>
    <w:rsid w:val="00B06D00"/>
    <w:rsid w:val="00B07139"/>
    <w:rsid w:val="00B129A2"/>
    <w:rsid w:val="00B146C5"/>
    <w:rsid w:val="00B149FC"/>
    <w:rsid w:val="00B14B84"/>
    <w:rsid w:val="00B16B49"/>
    <w:rsid w:val="00B21F4A"/>
    <w:rsid w:val="00B27AAA"/>
    <w:rsid w:val="00B306B0"/>
    <w:rsid w:val="00B31708"/>
    <w:rsid w:val="00B375EB"/>
    <w:rsid w:val="00B42CC3"/>
    <w:rsid w:val="00B446C0"/>
    <w:rsid w:val="00B47672"/>
    <w:rsid w:val="00B51585"/>
    <w:rsid w:val="00B52FC8"/>
    <w:rsid w:val="00B602FD"/>
    <w:rsid w:val="00B61C6A"/>
    <w:rsid w:val="00B62908"/>
    <w:rsid w:val="00B65721"/>
    <w:rsid w:val="00B66CBC"/>
    <w:rsid w:val="00B727E9"/>
    <w:rsid w:val="00B765DF"/>
    <w:rsid w:val="00B76C81"/>
    <w:rsid w:val="00B81438"/>
    <w:rsid w:val="00B872D2"/>
    <w:rsid w:val="00B93618"/>
    <w:rsid w:val="00B95092"/>
    <w:rsid w:val="00B950CB"/>
    <w:rsid w:val="00BA00D6"/>
    <w:rsid w:val="00BA4606"/>
    <w:rsid w:val="00BA5B01"/>
    <w:rsid w:val="00BB1FDE"/>
    <w:rsid w:val="00BB4667"/>
    <w:rsid w:val="00BC6BD6"/>
    <w:rsid w:val="00BD3534"/>
    <w:rsid w:val="00BD6903"/>
    <w:rsid w:val="00BE38C3"/>
    <w:rsid w:val="00BE4BAD"/>
    <w:rsid w:val="00BE780F"/>
    <w:rsid w:val="00BF30CD"/>
    <w:rsid w:val="00BF31E8"/>
    <w:rsid w:val="00BF364A"/>
    <w:rsid w:val="00BF55BC"/>
    <w:rsid w:val="00BF5A32"/>
    <w:rsid w:val="00C04DDB"/>
    <w:rsid w:val="00C124BB"/>
    <w:rsid w:val="00C14B72"/>
    <w:rsid w:val="00C15539"/>
    <w:rsid w:val="00C22132"/>
    <w:rsid w:val="00C310BE"/>
    <w:rsid w:val="00C33F83"/>
    <w:rsid w:val="00C36921"/>
    <w:rsid w:val="00C3763E"/>
    <w:rsid w:val="00C4512F"/>
    <w:rsid w:val="00C46AB5"/>
    <w:rsid w:val="00C54DE1"/>
    <w:rsid w:val="00C6437E"/>
    <w:rsid w:val="00C65B64"/>
    <w:rsid w:val="00C70CE7"/>
    <w:rsid w:val="00C83426"/>
    <w:rsid w:val="00C85FEB"/>
    <w:rsid w:val="00C86D1C"/>
    <w:rsid w:val="00C90D37"/>
    <w:rsid w:val="00C974A8"/>
    <w:rsid w:val="00CA22BB"/>
    <w:rsid w:val="00CA22EC"/>
    <w:rsid w:val="00CA331B"/>
    <w:rsid w:val="00CA4843"/>
    <w:rsid w:val="00CB180F"/>
    <w:rsid w:val="00CB1942"/>
    <w:rsid w:val="00CB6D71"/>
    <w:rsid w:val="00CB7CE4"/>
    <w:rsid w:val="00CC25F6"/>
    <w:rsid w:val="00CC54DD"/>
    <w:rsid w:val="00CC7C9F"/>
    <w:rsid w:val="00CD0156"/>
    <w:rsid w:val="00CD18E8"/>
    <w:rsid w:val="00CD6FBD"/>
    <w:rsid w:val="00CE2251"/>
    <w:rsid w:val="00CE225B"/>
    <w:rsid w:val="00CF5938"/>
    <w:rsid w:val="00D00BCE"/>
    <w:rsid w:val="00D0193E"/>
    <w:rsid w:val="00D14832"/>
    <w:rsid w:val="00D17AFD"/>
    <w:rsid w:val="00D20167"/>
    <w:rsid w:val="00D217EF"/>
    <w:rsid w:val="00D21908"/>
    <w:rsid w:val="00D21C21"/>
    <w:rsid w:val="00D21C2C"/>
    <w:rsid w:val="00D27882"/>
    <w:rsid w:val="00D4364F"/>
    <w:rsid w:val="00D44800"/>
    <w:rsid w:val="00D52529"/>
    <w:rsid w:val="00D540AB"/>
    <w:rsid w:val="00D54547"/>
    <w:rsid w:val="00D556B0"/>
    <w:rsid w:val="00D56182"/>
    <w:rsid w:val="00D62A71"/>
    <w:rsid w:val="00D648F7"/>
    <w:rsid w:val="00D6662C"/>
    <w:rsid w:val="00D71A5F"/>
    <w:rsid w:val="00D800C4"/>
    <w:rsid w:val="00D82E00"/>
    <w:rsid w:val="00D86109"/>
    <w:rsid w:val="00D9514B"/>
    <w:rsid w:val="00D95887"/>
    <w:rsid w:val="00D9653D"/>
    <w:rsid w:val="00DA46F4"/>
    <w:rsid w:val="00DA6A90"/>
    <w:rsid w:val="00DA7117"/>
    <w:rsid w:val="00DB5C08"/>
    <w:rsid w:val="00DC38E4"/>
    <w:rsid w:val="00DC709B"/>
    <w:rsid w:val="00DD3B9C"/>
    <w:rsid w:val="00DD73B7"/>
    <w:rsid w:val="00DE14E8"/>
    <w:rsid w:val="00DE59C8"/>
    <w:rsid w:val="00DF0EE6"/>
    <w:rsid w:val="00DF2B5B"/>
    <w:rsid w:val="00DF73B9"/>
    <w:rsid w:val="00DF75BF"/>
    <w:rsid w:val="00DF7DE9"/>
    <w:rsid w:val="00E037E4"/>
    <w:rsid w:val="00E03A7F"/>
    <w:rsid w:val="00E041DD"/>
    <w:rsid w:val="00E07742"/>
    <w:rsid w:val="00E114D7"/>
    <w:rsid w:val="00E12395"/>
    <w:rsid w:val="00E1327B"/>
    <w:rsid w:val="00E1560C"/>
    <w:rsid w:val="00E16E28"/>
    <w:rsid w:val="00E22D2F"/>
    <w:rsid w:val="00E31975"/>
    <w:rsid w:val="00E31E82"/>
    <w:rsid w:val="00E44885"/>
    <w:rsid w:val="00E448B5"/>
    <w:rsid w:val="00E4705B"/>
    <w:rsid w:val="00E51677"/>
    <w:rsid w:val="00E5691E"/>
    <w:rsid w:val="00E56963"/>
    <w:rsid w:val="00E61812"/>
    <w:rsid w:val="00E67331"/>
    <w:rsid w:val="00E6778D"/>
    <w:rsid w:val="00E816AE"/>
    <w:rsid w:val="00E81DA3"/>
    <w:rsid w:val="00E85AEE"/>
    <w:rsid w:val="00E85D32"/>
    <w:rsid w:val="00E92F32"/>
    <w:rsid w:val="00E9352F"/>
    <w:rsid w:val="00E93810"/>
    <w:rsid w:val="00E976B9"/>
    <w:rsid w:val="00EA1E26"/>
    <w:rsid w:val="00EA313E"/>
    <w:rsid w:val="00EB187D"/>
    <w:rsid w:val="00EB1901"/>
    <w:rsid w:val="00EB4D3C"/>
    <w:rsid w:val="00EC08B7"/>
    <w:rsid w:val="00EC2E11"/>
    <w:rsid w:val="00EC53B2"/>
    <w:rsid w:val="00EC57A8"/>
    <w:rsid w:val="00ED2710"/>
    <w:rsid w:val="00EE31A6"/>
    <w:rsid w:val="00EE3BF3"/>
    <w:rsid w:val="00EE5F1B"/>
    <w:rsid w:val="00EE78F6"/>
    <w:rsid w:val="00EF0FEB"/>
    <w:rsid w:val="00EF10E1"/>
    <w:rsid w:val="00EF3892"/>
    <w:rsid w:val="00EF4751"/>
    <w:rsid w:val="00EF61CE"/>
    <w:rsid w:val="00F0011E"/>
    <w:rsid w:val="00F00321"/>
    <w:rsid w:val="00F0119A"/>
    <w:rsid w:val="00F01D05"/>
    <w:rsid w:val="00F0733D"/>
    <w:rsid w:val="00F207B2"/>
    <w:rsid w:val="00F21BF5"/>
    <w:rsid w:val="00F220AC"/>
    <w:rsid w:val="00F23714"/>
    <w:rsid w:val="00F31554"/>
    <w:rsid w:val="00F32229"/>
    <w:rsid w:val="00F32A0A"/>
    <w:rsid w:val="00F418C5"/>
    <w:rsid w:val="00F4194A"/>
    <w:rsid w:val="00F447AA"/>
    <w:rsid w:val="00F504E1"/>
    <w:rsid w:val="00F55581"/>
    <w:rsid w:val="00F5580B"/>
    <w:rsid w:val="00F5650F"/>
    <w:rsid w:val="00F56697"/>
    <w:rsid w:val="00F5681F"/>
    <w:rsid w:val="00F57882"/>
    <w:rsid w:val="00F62B78"/>
    <w:rsid w:val="00F65A75"/>
    <w:rsid w:val="00F668F0"/>
    <w:rsid w:val="00F67A4B"/>
    <w:rsid w:val="00F70201"/>
    <w:rsid w:val="00F86E09"/>
    <w:rsid w:val="00FA12BA"/>
    <w:rsid w:val="00FA191F"/>
    <w:rsid w:val="00FA3991"/>
    <w:rsid w:val="00FA64EF"/>
    <w:rsid w:val="00FA6EE3"/>
    <w:rsid w:val="00FB34DD"/>
    <w:rsid w:val="00FB6FDA"/>
    <w:rsid w:val="00FB77E2"/>
    <w:rsid w:val="00FC0877"/>
    <w:rsid w:val="00FD1D0D"/>
    <w:rsid w:val="00FD585B"/>
    <w:rsid w:val="00FD6BB6"/>
    <w:rsid w:val="00FE0DEC"/>
    <w:rsid w:val="00FE368E"/>
    <w:rsid w:val="00FE68EB"/>
    <w:rsid w:val="00FF1DCE"/>
    <w:rsid w:val="00FF51DD"/>
    <w:rsid w:val="00FF5C45"/>
    <w:rsid w:val="00FF6CA6"/>
    <w:rsid w:val="00FF7E11"/>
    <w:rsid w:val="6C9C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F4863"/>
  <w15:chartTrackingRefBased/>
  <w15:docId w15:val="{97595FEA-B1AE-423A-A6D4-7BED0562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A3991"/>
    <w:pPr>
      <w:spacing w:before="100" w:beforeAutospacing="1" w:after="100" w:afterAutospacing="1"/>
    </w:pPr>
  </w:style>
  <w:style w:type="character" w:customStyle="1" w:styleId="highlight">
    <w:name w:val="highlight"/>
    <w:basedOn w:val="DefaultParagraphFont"/>
    <w:rsid w:val="00FA3991"/>
  </w:style>
  <w:style w:type="character" w:styleId="CommentReference">
    <w:name w:val="annotation reference"/>
    <w:semiHidden/>
    <w:rsid w:val="003B6DAD"/>
    <w:rPr>
      <w:sz w:val="16"/>
      <w:szCs w:val="16"/>
    </w:rPr>
  </w:style>
  <w:style w:type="paragraph" w:styleId="CommentText">
    <w:name w:val="annotation text"/>
    <w:basedOn w:val="Normal"/>
    <w:semiHidden/>
    <w:rsid w:val="003B6DAD"/>
    <w:rPr>
      <w:sz w:val="20"/>
    </w:rPr>
  </w:style>
  <w:style w:type="paragraph" w:styleId="CommentSubject">
    <w:name w:val="annotation subject"/>
    <w:basedOn w:val="CommentText"/>
    <w:next w:val="CommentText"/>
    <w:semiHidden/>
    <w:rsid w:val="003B6DAD"/>
    <w:rPr>
      <w:b/>
      <w:bCs/>
    </w:rPr>
  </w:style>
  <w:style w:type="paragraph" w:styleId="BalloonText">
    <w:name w:val="Balloon Text"/>
    <w:basedOn w:val="Normal"/>
    <w:semiHidden/>
    <w:rsid w:val="003B6DAD"/>
    <w:rPr>
      <w:rFonts w:ascii="Tahoma" w:hAnsi="Tahoma" w:cs="Tahoma"/>
      <w:sz w:val="16"/>
      <w:szCs w:val="16"/>
    </w:rPr>
  </w:style>
  <w:style w:type="table" w:styleId="TableGrid">
    <w:name w:val="Table Grid"/>
    <w:basedOn w:val="TableNormal"/>
    <w:rsid w:val="00152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04E1"/>
    <w:pPr>
      <w:tabs>
        <w:tab w:val="center" w:pos="4513"/>
        <w:tab w:val="right" w:pos="9026"/>
      </w:tabs>
    </w:pPr>
  </w:style>
  <w:style w:type="character" w:customStyle="1" w:styleId="HeaderChar">
    <w:name w:val="Header Char"/>
    <w:link w:val="Header"/>
    <w:uiPriority w:val="99"/>
    <w:rsid w:val="005A04E1"/>
    <w:rPr>
      <w:rFonts w:ascii="Arial" w:hAnsi="Arial"/>
      <w:sz w:val="24"/>
    </w:rPr>
  </w:style>
  <w:style w:type="paragraph" w:styleId="Footer">
    <w:name w:val="footer"/>
    <w:basedOn w:val="Normal"/>
    <w:link w:val="FooterChar"/>
    <w:uiPriority w:val="99"/>
    <w:rsid w:val="005A04E1"/>
    <w:pPr>
      <w:tabs>
        <w:tab w:val="center" w:pos="4513"/>
        <w:tab w:val="right" w:pos="9026"/>
      </w:tabs>
    </w:pPr>
  </w:style>
  <w:style w:type="character" w:customStyle="1" w:styleId="FooterChar">
    <w:name w:val="Footer Char"/>
    <w:link w:val="Footer"/>
    <w:uiPriority w:val="99"/>
    <w:rsid w:val="005A04E1"/>
    <w:rPr>
      <w:rFonts w:ascii="Arial" w:hAnsi="Arial"/>
      <w:sz w:val="24"/>
    </w:rPr>
  </w:style>
  <w:style w:type="paragraph" w:styleId="ListParagraph">
    <w:name w:val="List Paragraph"/>
    <w:basedOn w:val="Normal"/>
    <w:qFormat/>
    <w:rsid w:val="0094719B"/>
    <w:pPr>
      <w:ind w:left="720"/>
    </w:pPr>
  </w:style>
  <w:style w:type="character" w:styleId="Hyperlink">
    <w:name w:val="Hyperlink"/>
    <w:rsid w:val="0094719B"/>
    <w:rPr>
      <w:color w:val="0000FF"/>
      <w:u w:val="single"/>
    </w:rPr>
  </w:style>
  <w:style w:type="paragraph" w:customStyle="1" w:styleId="Default">
    <w:name w:val="Default"/>
    <w:rsid w:val="00495995"/>
    <w:pPr>
      <w:autoSpaceDE w:val="0"/>
      <w:autoSpaceDN w:val="0"/>
      <w:adjustRightInd w:val="0"/>
    </w:pPr>
    <w:rPr>
      <w:rFonts w:ascii="Garamond MT" w:hAnsi="Garamond MT" w:cs="Garamond MT"/>
      <w:color w:val="000000"/>
      <w:sz w:val="24"/>
      <w:szCs w:val="24"/>
    </w:rPr>
  </w:style>
  <w:style w:type="paragraph" w:styleId="Title">
    <w:name w:val="Title"/>
    <w:basedOn w:val="Normal"/>
    <w:next w:val="Normal"/>
    <w:link w:val="TitleChar"/>
    <w:qFormat/>
    <w:rsid w:val="000513CF"/>
    <w:pPr>
      <w:autoSpaceDE w:val="0"/>
      <w:autoSpaceDN w:val="0"/>
      <w:adjustRightInd w:val="0"/>
    </w:pPr>
    <w:rPr>
      <w:rFonts w:ascii="GAOIFL+Arial" w:hAnsi="GAOIFL+Arial"/>
      <w:lang w:eastAsia="en-US"/>
    </w:rPr>
  </w:style>
  <w:style w:type="character" w:customStyle="1" w:styleId="TitleChar">
    <w:name w:val="Title Char"/>
    <w:link w:val="Title"/>
    <w:rsid w:val="000513CF"/>
    <w:rPr>
      <w:rFonts w:ascii="GAOIFL+Arial" w:hAnsi="GAOIFL+Arial"/>
      <w:sz w:val="24"/>
      <w:szCs w:val="24"/>
      <w:lang w:eastAsia="en-US"/>
    </w:rPr>
  </w:style>
  <w:style w:type="character" w:customStyle="1" w:styleId="A2">
    <w:name w:val="A2"/>
    <w:rsid w:val="000513CF"/>
    <w:rPr>
      <w:rFonts w:cs="Univers 55"/>
      <w:color w:val="000000"/>
      <w:sz w:val="20"/>
      <w:szCs w:val="20"/>
    </w:rPr>
  </w:style>
  <w:style w:type="character" w:customStyle="1" w:styleId="f288">
    <w:name w:val="f288"/>
    <w:rsid w:val="000513CF"/>
  </w:style>
  <w:style w:type="character" w:styleId="FollowedHyperlink">
    <w:name w:val="FollowedHyperlink"/>
    <w:rsid w:val="00B05E26"/>
    <w:rPr>
      <w:color w:val="954F72"/>
      <w:u w:val="single"/>
    </w:rPr>
  </w:style>
  <w:style w:type="character" w:styleId="UnresolvedMention">
    <w:name w:val="Unresolved Mention"/>
    <w:basedOn w:val="DefaultParagraphFont"/>
    <w:uiPriority w:val="99"/>
    <w:semiHidden/>
    <w:unhideWhenUsed/>
    <w:rsid w:val="0051599E"/>
    <w:rPr>
      <w:color w:val="605E5C"/>
      <w:shd w:val="clear" w:color="auto" w:fill="E1DFDD"/>
    </w:rPr>
  </w:style>
  <w:style w:type="character" w:styleId="PlaceholderText">
    <w:name w:val="Placeholder Text"/>
    <w:basedOn w:val="DefaultParagraphFont"/>
    <w:uiPriority w:val="99"/>
    <w:semiHidden/>
    <w:rsid w:val="001C7850"/>
    <w:rPr>
      <w:color w:val="808080"/>
    </w:rPr>
  </w:style>
  <w:style w:type="character" w:customStyle="1" w:styleId="Style1">
    <w:name w:val="Style1"/>
    <w:basedOn w:val="DefaultParagraphFont"/>
    <w:uiPriority w:val="1"/>
    <w:rsid w:val="001C7850"/>
    <w:rPr>
      <w:rFonts w:ascii="Arial" w:hAnsi="Arial"/>
      <w:b w:val="0"/>
      <w:i w:val="0"/>
      <w:color w:val="000000" w:themeColor="text1"/>
      <w:sz w:val="22"/>
    </w:rPr>
  </w:style>
  <w:style w:type="paragraph" w:styleId="Revision">
    <w:name w:val="Revision"/>
    <w:hidden/>
    <w:uiPriority w:val="99"/>
    <w:semiHidden/>
    <w:rsid w:val="00EC53B2"/>
    <w:rPr>
      <w:rFonts w:ascii="Arial" w:hAnsi="Arial"/>
      <w:sz w:val="24"/>
    </w:rPr>
  </w:style>
  <w:style w:type="character" w:customStyle="1" w:styleId="normaltextrun">
    <w:name w:val="normaltextrun"/>
    <w:basedOn w:val="DefaultParagraphFont"/>
    <w:rsid w:val="000A6A17"/>
  </w:style>
  <w:style w:type="character" w:customStyle="1" w:styleId="spellingerror">
    <w:name w:val="spellingerror"/>
    <w:basedOn w:val="DefaultParagraphFont"/>
    <w:rsid w:val="000A6A17"/>
  </w:style>
  <w:style w:type="character" w:customStyle="1" w:styleId="apple-converted-space">
    <w:name w:val="apple-converted-space"/>
    <w:basedOn w:val="DefaultParagraphFont"/>
    <w:rsid w:val="00750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0185">
      <w:bodyDiv w:val="1"/>
      <w:marLeft w:val="0"/>
      <w:marRight w:val="0"/>
      <w:marTop w:val="0"/>
      <w:marBottom w:val="0"/>
      <w:divBdr>
        <w:top w:val="none" w:sz="0" w:space="0" w:color="auto"/>
        <w:left w:val="none" w:sz="0" w:space="0" w:color="auto"/>
        <w:bottom w:val="none" w:sz="0" w:space="0" w:color="auto"/>
        <w:right w:val="none" w:sz="0" w:space="0" w:color="auto"/>
      </w:divBdr>
    </w:div>
    <w:div w:id="694818069">
      <w:bodyDiv w:val="1"/>
      <w:marLeft w:val="0"/>
      <w:marRight w:val="0"/>
      <w:marTop w:val="0"/>
      <w:marBottom w:val="0"/>
      <w:divBdr>
        <w:top w:val="none" w:sz="0" w:space="0" w:color="auto"/>
        <w:left w:val="none" w:sz="0" w:space="0" w:color="auto"/>
        <w:bottom w:val="none" w:sz="0" w:space="0" w:color="auto"/>
        <w:right w:val="none" w:sz="0" w:space="0" w:color="auto"/>
      </w:divBdr>
    </w:div>
    <w:div w:id="999964001">
      <w:bodyDiv w:val="1"/>
      <w:marLeft w:val="0"/>
      <w:marRight w:val="0"/>
      <w:marTop w:val="0"/>
      <w:marBottom w:val="0"/>
      <w:divBdr>
        <w:top w:val="none" w:sz="0" w:space="0" w:color="auto"/>
        <w:left w:val="none" w:sz="0" w:space="0" w:color="auto"/>
        <w:bottom w:val="none" w:sz="0" w:space="0" w:color="auto"/>
        <w:right w:val="none" w:sz="0" w:space="0" w:color="auto"/>
      </w:divBdr>
    </w:div>
    <w:div w:id="1297761311">
      <w:bodyDiv w:val="1"/>
      <w:marLeft w:val="0"/>
      <w:marRight w:val="0"/>
      <w:marTop w:val="0"/>
      <w:marBottom w:val="0"/>
      <w:divBdr>
        <w:top w:val="none" w:sz="0" w:space="0" w:color="auto"/>
        <w:left w:val="none" w:sz="0" w:space="0" w:color="auto"/>
        <w:bottom w:val="none" w:sz="0" w:space="0" w:color="auto"/>
        <w:right w:val="none" w:sz="0" w:space="0" w:color="auto"/>
      </w:divBdr>
      <w:divsChild>
        <w:div w:id="1933780022">
          <w:marLeft w:val="0"/>
          <w:marRight w:val="0"/>
          <w:marTop w:val="0"/>
          <w:marBottom w:val="0"/>
          <w:divBdr>
            <w:top w:val="none" w:sz="0" w:space="0" w:color="auto"/>
            <w:left w:val="none" w:sz="0" w:space="0" w:color="auto"/>
            <w:bottom w:val="none" w:sz="0" w:space="0" w:color="auto"/>
            <w:right w:val="none" w:sz="0" w:space="0" w:color="auto"/>
          </w:divBdr>
        </w:div>
      </w:divsChild>
    </w:div>
    <w:div w:id="1541237685">
      <w:bodyDiv w:val="1"/>
      <w:marLeft w:val="0"/>
      <w:marRight w:val="0"/>
      <w:marTop w:val="0"/>
      <w:marBottom w:val="0"/>
      <w:divBdr>
        <w:top w:val="none" w:sz="0" w:space="0" w:color="auto"/>
        <w:left w:val="none" w:sz="0" w:space="0" w:color="auto"/>
        <w:bottom w:val="none" w:sz="0" w:space="0" w:color="auto"/>
        <w:right w:val="none" w:sz="0" w:space="0" w:color="auto"/>
      </w:divBdr>
      <w:divsChild>
        <w:div w:id="564342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uk/wp-content/uploads/2021/03/Our-Shared-Commitment-Extended-version.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d3dceb2-bc3a-455a-8a98-cd8cac6a7e8e" xsi:nil="true"/>
    <_ip_UnifiedCompliancePolicyProperties xmlns="http://schemas.microsoft.com/sharepoint/v3" xsi:nil="true"/>
    <lcf76f155ced4ddcb4097134ff3c332f xmlns="d25f4be0-6bb9-468e-a76f-58617f12b7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AC8485A011A64E92A3391EB6EE2950" ma:contentTypeVersion="16" ma:contentTypeDescription="Create a new document." ma:contentTypeScope="" ma:versionID="55c9635b6f015b48f24156aaf606b7f8">
  <xsd:schema xmlns:xsd="http://www.w3.org/2001/XMLSchema" xmlns:xs="http://www.w3.org/2001/XMLSchema" xmlns:p="http://schemas.microsoft.com/office/2006/metadata/properties" xmlns:ns1="http://schemas.microsoft.com/sharepoint/v3" xmlns:ns2="d25f4be0-6bb9-468e-a76f-58617f12b70a" xmlns:ns3="4d3dceb2-bc3a-455a-8a98-cd8cac6a7e8e" targetNamespace="http://schemas.microsoft.com/office/2006/metadata/properties" ma:root="true" ma:fieldsID="2c623cd55892e6cbe69ee3909d78d199" ns1:_="" ns2:_="" ns3:_="">
    <xsd:import namespace="http://schemas.microsoft.com/sharepoint/v3"/>
    <xsd:import namespace="d25f4be0-6bb9-468e-a76f-58617f12b70a"/>
    <xsd:import namespace="4d3dceb2-bc3a-455a-8a98-cd8cac6a7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f4be0-6bb9-468e-a76f-58617f12b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dceb2-bc3a-455a-8a98-cd8cac6a7e8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9b3970b-d1ef-4bc0-8a8b-8c5e881eeeb3}" ma:internalName="TaxCatchAll" ma:showField="CatchAllData" ma:web="4d3dceb2-bc3a-455a-8a98-cd8cac6a7e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F8D3D-CFAA-44B4-90B8-61B4261CBB1A}">
  <ds:schemaRefs>
    <ds:schemaRef ds:uri="http://schemas.microsoft.com/office/2006/metadata/properties"/>
    <ds:schemaRef ds:uri="http://schemas.microsoft.com/office/infopath/2007/PartnerControls"/>
    <ds:schemaRef ds:uri="http://schemas.microsoft.com/sharepoint/v3"/>
    <ds:schemaRef ds:uri="4d3dceb2-bc3a-455a-8a98-cd8cac6a7e8e"/>
    <ds:schemaRef ds:uri="d25f4be0-6bb9-468e-a76f-58617f12b70a"/>
  </ds:schemaRefs>
</ds:datastoreItem>
</file>

<file path=customXml/itemProps2.xml><?xml version="1.0" encoding="utf-8"?>
<ds:datastoreItem xmlns:ds="http://schemas.openxmlformats.org/officeDocument/2006/customXml" ds:itemID="{1CC5FEC3-D7DA-4CC6-9F5E-C690942C939B}">
  <ds:schemaRefs>
    <ds:schemaRef ds:uri="http://schemas.openxmlformats.org/officeDocument/2006/bibliography"/>
  </ds:schemaRefs>
</ds:datastoreItem>
</file>

<file path=customXml/itemProps3.xml><?xml version="1.0" encoding="utf-8"?>
<ds:datastoreItem xmlns:ds="http://schemas.openxmlformats.org/officeDocument/2006/customXml" ds:itemID="{08590249-6834-4DF4-B904-99E27C08C564}">
  <ds:schemaRefs>
    <ds:schemaRef ds:uri="http://schemas.microsoft.com/sharepoint/v3/contenttype/forms"/>
  </ds:schemaRefs>
</ds:datastoreItem>
</file>

<file path=customXml/itemProps4.xml><?xml version="1.0" encoding="utf-8"?>
<ds:datastoreItem xmlns:ds="http://schemas.openxmlformats.org/officeDocument/2006/customXml" ds:itemID="{2EAB9387-4D4B-465A-85AF-3E37179D3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5f4be0-6bb9-468e-a76f-58617f12b70a"/>
    <ds:schemaRef ds:uri="4d3dceb2-bc3a-455a-8a98-cd8cac6a7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5510</Characters>
  <Application>Microsoft Office Word</Application>
  <DocSecurity>0</DocSecurity>
  <Lines>45</Lines>
  <Paragraphs>12</Paragraphs>
  <ScaleCrop>false</ScaleCrop>
  <Company>UNICEF</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dc:creator>
  <cp:keywords/>
  <cp:lastModifiedBy>Verity Johnston (Student)</cp:lastModifiedBy>
  <cp:revision>2</cp:revision>
  <cp:lastPrinted>2024-01-18T18:33:00Z</cp:lastPrinted>
  <dcterms:created xsi:type="dcterms:W3CDTF">2024-01-18T18:40:00Z</dcterms:created>
  <dcterms:modified xsi:type="dcterms:W3CDTF">2024-01-18T18:40:00Z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0x01010025AC8485A011A64E92A3391EB6EE2950</vt:lpwstr>
  </property>
  <property fmtid="{D5CDD505-2E9C-101B-9397-08002B2CF9AE}" pid="3" name="MediaServiceImageTags">
    <vt:lpwstr/>
  </property>
</Properties>
</file>