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836CA" w:rsidR="00CF5938" w:rsidP="00915EDE" w:rsidRDefault="006E3C21" w14:paraId="41F2F170" w14:textId="11BD03F6">
      <w:pPr>
        <w:jc w:val="both"/>
        <w:rPr>
          <w:rFonts w:cs="Arial"/>
          <w:b/>
          <w:bCs/>
          <w:color w:val="00AEEF"/>
          <w:kern w:val="36"/>
          <w:sz w:val="32"/>
          <w:szCs w:val="32"/>
        </w:rPr>
      </w:pPr>
      <w:r>
        <w:rPr>
          <w:rFonts w:cs="Arial"/>
          <w:b/>
          <w:bCs/>
          <w:color w:val="00AEEF"/>
          <w:kern w:val="36"/>
          <w:sz w:val="32"/>
          <w:szCs w:val="32"/>
        </w:rPr>
        <w:t xml:space="preserve">Corporate Partnerships Executive </w:t>
      </w:r>
    </w:p>
    <w:p w:rsidRPr="000E5721" w:rsidR="00CF5938" w:rsidP="00915EDE" w:rsidRDefault="00CF5938" w14:paraId="202534C6" w14:textId="77777777">
      <w:pPr>
        <w:spacing w:line="276" w:lineRule="auto"/>
        <w:jc w:val="both"/>
        <w:rPr>
          <w:rFonts w:cs="Arial"/>
          <w:b/>
          <w:bCs/>
          <w:noProof/>
          <w:sz w:val="22"/>
          <w:szCs w:val="22"/>
        </w:rPr>
      </w:pPr>
    </w:p>
    <w:p w:rsidRPr="000E5721" w:rsidR="00CF5938" w:rsidP="00915EDE" w:rsidRDefault="00CF5938" w14:paraId="4E6656A9" w14:textId="5A86A825">
      <w:pPr>
        <w:spacing w:line="276" w:lineRule="auto"/>
        <w:jc w:val="both"/>
        <w:rPr>
          <w:rFonts w:cs="Arial"/>
          <w:b w:val="1"/>
          <w:bCs w:val="1"/>
          <w:noProof/>
          <w:sz w:val="22"/>
          <w:szCs w:val="22"/>
        </w:rPr>
      </w:pPr>
      <w:r w:rsidRPr="52DD175F" w:rsidR="00CF5938">
        <w:rPr>
          <w:rFonts w:cs="Arial"/>
          <w:b w:val="1"/>
          <w:bCs w:val="1"/>
          <w:noProof/>
          <w:sz w:val="22"/>
          <w:szCs w:val="22"/>
        </w:rPr>
        <w:t xml:space="preserve">Duration: </w:t>
      </w:r>
      <w:r>
        <w:tab/>
      </w:r>
      <w:r>
        <w:tab/>
      </w:r>
      <w:r w:rsidRPr="52DD175F" w:rsidR="00CF5938">
        <w:rPr>
          <w:rFonts w:cs="Arial"/>
          <w:sz w:val="22"/>
          <w:szCs w:val="22"/>
        </w:rPr>
        <w:t>Permanent</w:t>
      </w:r>
    </w:p>
    <w:p w:rsidRPr="000E5721" w:rsidR="00CF5938" w:rsidP="00915EDE" w:rsidRDefault="00CF5938" w14:paraId="47177D37" w14:textId="23346170">
      <w:pPr>
        <w:spacing w:line="276" w:lineRule="auto"/>
        <w:jc w:val="both"/>
        <w:rPr>
          <w:rFonts w:cs="Arial"/>
          <w:b w:val="1"/>
          <w:bCs w:val="1"/>
          <w:noProof/>
          <w:sz w:val="22"/>
          <w:szCs w:val="22"/>
        </w:rPr>
      </w:pPr>
      <w:r w:rsidRPr="52DD175F" w:rsidR="00CF5938">
        <w:rPr>
          <w:rFonts w:cs="Arial"/>
          <w:b w:val="1"/>
          <w:bCs w:val="1"/>
          <w:noProof/>
          <w:sz w:val="22"/>
          <w:szCs w:val="22"/>
        </w:rPr>
        <w:t xml:space="preserve">Salary: </w:t>
      </w:r>
      <w:r>
        <w:tab/>
      </w:r>
      <w:r>
        <w:tab/>
      </w:r>
      <w:r w:rsidRPr="52DD175F" w:rsidR="00CF5938">
        <w:rPr>
          <w:rFonts w:cs="Arial"/>
          <w:noProof/>
          <w:sz w:val="22"/>
          <w:szCs w:val="22"/>
        </w:rPr>
        <w:t>circa £</w:t>
      </w:r>
      <w:r w:rsidRPr="52DD175F" w:rsidR="006E3C21">
        <w:rPr>
          <w:rFonts w:cs="Arial"/>
          <w:noProof/>
          <w:sz w:val="22"/>
          <w:szCs w:val="22"/>
        </w:rPr>
        <w:t>3</w:t>
      </w:r>
      <w:r w:rsidRPr="52DD175F" w:rsidR="0EBF308F">
        <w:rPr>
          <w:rFonts w:cs="Arial"/>
          <w:noProof/>
          <w:sz w:val="22"/>
          <w:szCs w:val="22"/>
        </w:rPr>
        <w:t>3.9</w:t>
      </w:r>
      <w:r w:rsidRPr="52DD175F" w:rsidR="00CF5938">
        <w:rPr>
          <w:rFonts w:cs="Arial"/>
          <w:noProof/>
          <w:sz w:val="22"/>
          <w:szCs w:val="22"/>
        </w:rPr>
        <w:t>00 per annum</w:t>
      </w:r>
    </w:p>
    <w:p w:rsidRPr="000E5721" w:rsidR="00CF5938" w:rsidP="00915EDE" w:rsidRDefault="2A07CA1D" w14:paraId="6B2B8F6E" w14:textId="14417CF5">
      <w:pPr>
        <w:spacing w:line="276" w:lineRule="auto"/>
        <w:jc w:val="both"/>
        <w:rPr>
          <w:rFonts w:cs="Arial"/>
          <w:noProof/>
          <w:sz w:val="22"/>
          <w:szCs w:val="22"/>
        </w:rPr>
      </w:pPr>
      <w:r w:rsidRPr="52DD175F" w:rsidR="2A07CA1D">
        <w:rPr>
          <w:rFonts w:cs="Arial"/>
          <w:b w:val="1"/>
          <w:bCs w:val="1"/>
          <w:noProof/>
          <w:sz w:val="22"/>
          <w:szCs w:val="22"/>
        </w:rPr>
        <w:t xml:space="preserve">Job Level: </w:t>
      </w:r>
      <w:r>
        <w:tab/>
      </w:r>
      <w:r>
        <w:tab/>
      </w:r>
      <w:r w:rsidRPr="52DD175F" w:rsidR="07D306B3">
        <w:rPr>
          <w:rFonts w:cs="Arial"/>
          <w:noProof/>
          <w:sz w:val="22"/>
          <w:szCs w:val="22"/>
        </w:rPr>
        <w:t>Level</w:t>
      </w:r>
      <w:r w:rsidRPr="52DD175F" w:rsidR="07D306B3">
        <w:rPr>
          <w:rFonts w:cs="Arial"/>
          <w:b w:val="1"/>
          <w:bCs w:val="1"/>
          <w:noProof/>
          <w:sz w:val="22"/>
          <w:szCs w:val="22"/>
        </w:rPr>
        <w:t xml:space="preserve"> </w:t>
      </w:r>
      <w:r w:rsidRPr="52DD175F" w:rsidR="493DE6E4">
        <w:rPr>
          <w:rFonts w:cs="Arial"/>
          <w:noProof/>
          <w:sz w:val="22"/>
          <w:szCs w:val="22"/>
        </w:rPr>
        <w:t>5</w:t>
      </w:r>
    </w:p>
    <w:p w:rsidRPr="000E5721" w:rsidR="00CF5938" w:rsidP="00915EDE" w:rsidRDefault="00CF5938" w14:paraId="012A50BF" w14:textId="2706C6DA">
      <w:pPr>
        <w:spacing w:line="276" w:lineRule="auto"/>
        <w:ind w:left="1440" w:hanging="1440"/>
        <w:jc w:val="both"/>
        <w:rPr>
          <w:rFonts w:cs="Arial"/>
          <w:b w:val="1"/>
          <w:bCs w:val="1"/>
          <w:noProof/>
          <w:sz w:val="22"/>
          <w:szCs w:val="22"/>
        </w:rPr>
      </w:pPr>
      <w:r w:rsidRPr="52DD175F" w:rsidR="00CF5938">
        <w:rPr>
          <w:rFonts w:cs="Arial"/>
          <w:b w:val="1"/>
          <w:bCs w:val="1"/>
          <w:noProof/>
          <w:sz w:val="22"/>
          <w:szCs w:val="22"/>
        </w:rPr>
        <w:t xml:space="preserve">Hours: </w:t>
      </w:r>
      <w:r>
        <w:tab/>
      </w:r>
      <w:r>
        <w:tab/>
      </w:r>
      <w:r w:rsidRPr="52DD175F" w:rsidR="00CF5938">
        <w:rPr>
          <w:rFonts w:cs="Arial"/>
          <w:sz w:val="22"/>
          <w:szCs w:val="22"/>
        </w:rPr>
        <w:t>35 hours per week. Other flexible arrangements will be considered</w:t>
      </w:r>
    </w:p>
    <w:p w:rsidRPr="00925EBE" w:rsidR="00CF5938" w:rsidP="00915EDE" w:rsidRDefault="2A07CA1D" w14:paraId="72E4C71C" w14:textId="254EBF72">
      <w:pPr>
        <w:spacing w:line="276" w:lineRule="auto"/>
        <w:jc w:val="both"/>
        <w:rPr>
          <w:rFonts w:cs="Arial"/>
          <w:noProof/>
          <w:sz w:val="22"/>
          <w:szCs w:val="22"/>
        </w:rPr>
      </w:pPr>
      <w:r w:rsidRPr="52DD175F" w:rsidR="2A07CA1D">
        <w:rPr>
          <w:rFonts w:cs="Arial"/>
          <w:b w:val="1"/>
          <w:bCs w:val="1"/>
          <w:noProof/>
          <w:sz w:val="22"/>
          <w:szCs w:val="22"/>
        </w:rPr>
        <w:t>Disclosure Level:</w:t>
      </w:r>
      <w:r>
        <w:tab/>
      </w:r>
      <w:r w:rsidRPr="52DD175F" w:rsidR="2A07CA1D">
        <w:rPr>
          <w:rFonts w:cs="Arial"/>
          <w:b w:val="1"/>
          <w:bCs w:val="1"/>
          <w:noProof/>
          <w:sz w:val="22"/>
          <w:szCs w:val="22"/>
        </w:rPr>
        <w:t xml:space="preserve"> </w:t>
      </w:r>
      <w:r w:rsidRPr="52DD175F" w:rsidR="2A07CA1D">
        <w:rPr>
          <w:rFonts w:cs="Arial"/>
          <w:noProof/>
          <w:sz w:val="22"/>
          <w:szCs w:val="22"/>
        </w:rPr>
        <w:t>Basic</w:t>
      </w:r>
      <w:r w:rsidRPr="52DD175F" w:rsidR="55D59235">
        <w:rPr>
          <w:rFonts w:cs="Arial"/>
          <w:noProof/>
          <w:sz w:val="22"/>
          <w:szCs w:val="22"/>
        </w:rPr>
        <w:t xml:space="preserve">. </w:t>
      </w:r>
      <w:r w:rsidRPr="52DD175F" w:rsidR="2A07CA1D">
        <w:rPr>
          <w:rFonts w:cs="Arial"/>
          <w:noProof/>
          <w:sz w:val="22"/>
          <w:szCs w:val="22"/>
        </w:rPr>
        <w:t>This role involves no direct or indirect work with children</w:t>
      </w:r>
      <w:r w:rsidRPr="52DD175F" w:rsidR="55D59235">
        <w:rPr>
          <w:rFonts w:cs="Arial"/>
          <w:noProof/>
          <w:sz w:val="22"/>
          <w:szCs w:val="22"/>
        </w:rPr>
        <w:t>.</w:t>
      </w:r>
      <w:r w:rsidRPr="52DD175F" w:rsidR="2A07CA1D">
        <w:rPr>
          <w:rFonts w:cs="Arial"/>
          <w:noProof/>
          <w:sz w:val="22"/>
          <w:szCs w:val="22"/>
        </w:rPr>
        <w:t xml:space="preserve"> </w:t>
      </w:r>
    </w:p>
    <w:p w:rsidRPr="000E5721" w:rsidR="00CF5938" w:rsidP="52DD175F" w:rsidRDefault="00CF5938" w14:paraId="4DB77A74" w14:textId="571C648F">
      <w:pPr>
        <w:ind w:firstLine="3"/>
        <w:jc w:val="both"/>
        <w:rPr>
          <w:rFonts w:cs="Arial"/>
          <w:b w:val="1"/>
          <w:bCs w:val="1"/>
        </w:rPr>
      </w:pPr>
      <w:r w:rsidRPr="52DD175F" w:rsidR="00CF5938">
        <w:rPr>
          <w:rFonts w:cs="Arial"/>
          <w:b w:val="1"/>
          <w:bCs w:val="1"/>
          <w:sz w:val="22"/>
          <w:szCs w:val="22"/>
        </w:rPr>
        <w:t xml:space="preserve">Reports </w:t>
      </w:r>
      <w:r w:rsidRPr="52DD175F" w:rsidR="00CF5938">
        <w:rPr>
          <w:rFonts w:cs="Arial"/>
          <w:b w:val="1"/>
          <w:bCs w:val="1"/>
          <w:sz w:val="22"/>
          <w:szCs w:val="22"/>
        </w:rPr>
        <w:t>to</w:t>
      </w:r>
      <w:r w:rsidRPr="52DD175F" w:rsidR="00CF5938">
        <w:rPr>
          <w:rFonts w:cs="Arial"/>
          <w:b w:val="1"/>
          <w:bCs w:val="1"/>
        </w:rPr>
        <w:t>:</w:t>
      </w:r>
      <w:r>
        <w:tab/>
      </w:r>
      <w:r>
        <w:tab/>
      </w:r>
      <w:r w:rsidRPr="52DD175F" w:rsidR="00722C6D">
        <w:rPr>
          <w:rFonts w:cs="Arial"/>
          <w:sz w:val="22"/>
          <w:szCs w:val="22"/>
        </w:rPr>
        <w:t xml:space="preserve">Corporate Partnerships </w:t>
      </w:r>
      <w:r w:rsidRPr="52DD175F" w:rsidR="005544C8">
        <w:rPr>
          <w:rFonts w:cs="Arial"/>
          <w:sz w:val="22"/>
          <w:szCs w:val="22"/>
        </w:rPr>
        <w:t>Team Lead</w:t>
      </w:r>
      <w:r w:rsidRPr="52DD175F" w:rsidR="00722C6D">
        <w:rPr>
          <w:rFonts w:cs="Arial"/>
          <w:sz w:val="22"/>
          <w:szCs w:val="22"/>
        </w:rPr>
        <w:t> </w:t>
      </w:r>
    </w:p>
    <w:p w:rsidRPr="000E5721" w:rsidR="000A6A17" w:rsidP="00915EDE" w:rsidRDefault="00CF5938" w14:paraId="370FC0F7" w14:textId="5935DE6E">
      <w:pPr>
        <w:jc w:val="both"/>
        <w:rPr>
          <w:rFonts w:cs="Arial"/>
          <w:noProof/>
          <w:sz w:val="22"/>
          <w:szCs w:val="22"/>
        </w:rPr>
      </w:pPr>
      <w:r w:rsidRPr="52DD175F" w:rsidR="00CF5938">
        <w:rPr>
          <w:rFonts w:cs="Arial"/>
          <w:b w:val="1"/>
          <w:bCs w:val="1"/>
          <w:noProof/>
          <w:sz w:val="22"/>
          <w:szCs w:val="22"/>
        </w:rPr>
        <w:t xml:space="preserve">Location: </w:t>
      </w:r>
      <w:r>
        <w:tab/>
      </w:r>
      <w:r>
        <w:tab/>
      </w:r>
      <w:r w:rsidRPr="52DD175F" w:rsidR="000E6403">
        <w:rPr>
          <w:rFonts w:cs="Arial"/>
          <w:sz w:val="22"/>
          <w:szCs w:val="22"/>
        </w:rPr>
        <w:t>W</w:t>
      </w:r>
      <w:r w:rsidRPr="52DD175F" w:rsidR="000A6A17">
        <w:rPr>
          <w:rFonts w:cs="Arial"/>
          <w:sz w:val="22"/>
          <w:szCs w:val="22"/>
        </w:rPr>
        <w:t>orking from home</w:t>
      </w:r>
      <w:r w:rsidRPr="52DD175F" w:rsidR="000A6A17">
        <w:rPr>
          <w:rFonts w:cs="Arial"/>
          <w:sz w:val="22"/>
          <w:szCs w:val="22"/>
        </w:rPr>
        <w:t xml:space="preserve"> and at </w:t>
      </w:r>
      <w:r w:rsidRPr="52DD175F" w:rsidR="000A6A17">
        <w:rPr>
          <w:rFonts w:cs="Arial"/>
          <w:sz w:val="22"/>
          <w:szCs w:val="22"/>
        </w:rPr>
        <w:t>1 Westfield Avenue, London E20 1HZ</w:t>
      </w:r>
      <w:r w:rsidRPr="52DD175F" w:rsidR="00CB6D71">
        <w:rPr>
          <w:rFonts w:cs="Arial"/>
          <w:sz w:val="22"/>
          <w:szCs w:val="22"/>
        </w:rPr>
        <w:t xml:space="preserve"> </w:t>
      </w:r>
    </w:p>
    <w:p w:rsidRPr="000E5721" w:rsidR="00CF5938" w:rsidP="00915EDE" w:rsidRDefault="00CF5938" w14:paraId="705BBB83" w14:textId="62F635D8">
      <w:pPr>
        <w:ind w:left="1440" w:hanging="1440"/>
        <w:jc w:val="both"/>
        <w:rPr>
          <w:rFonts w:cs="Arial"/>
          <w:b/>
          <w:bCs/>
          <w:noProof/>
          <w:sz w:val="22"/>
          <w:szCs w:val="22"/>
        </w:rPr>
      </w:pPr>
    </w:p>
    <w:p w:rsidR="00CF5938" w:rsidP="00915EDE" w:rsidRDefault="00CF5938" w14:paraId="0A357692" w14:textId="77777777">
      <w:pPr>
        <w:spacing w:before="240"/>
        <w:jc w:val="both"/>
        <w:rPr>
          <w:rFonts w:cs="Arial"/>
          <w:sz w:val="22"/>
          <w:szCs w:val="22"/>
        </w:rPr>
      </w:pPr>
      <w:r>
        <w:rPr>
          <w:rFonts w:cs="Arial"/>
          <w:sz w:val="22"/>
          <w:szCs w:val="22"/>
        </w:rPr>
        <w:t xml:space="preserve">At </w:t>
      </w:r>
      <w:r>
        <w:rPr>
          <w:rFonts w:cs="Arial"/>
          <w:color w:val="000000" w:themeColor="text1"/>
          <w:sz w:val="22"/>
          <w:szCs w:val="22"/>
        </w:rPr>
        <w:t>the UK Committee for UNICEF (UNICEF UK),</w:t>
      </w:r>
      <w:r>
        <w:rPr>
          <w:rFonts w:cs="Arial"/>
          <w:sz w:val="22"/>
          <w:szCs w:val="22"/>
        </w:rPr>
        <w:t xml:space="preserve"> we pull together to achieve the best possible results for children in danger around the world.  We believe in an inclusive workplace and in the power of fulfilled colleagues who share the same values and goals, enjoy their work and are motivated to do their utmost for children.  </w:t>
      </w:r>
    </w:p>
    <w:p w:rsidR="00CF5938" w:rsidP="00915EDE" w:rsidRDefault="00CF5938" w14:paraId="40127AC2" w14:textId="77777777">
      <w:pPr>
        <w:spacing w:before="240"/>
        <w:jc w:val="both"/>
        <w:rPr>
          <w:rFonts w:cs="Arial"/>
          <w:sz w:val="22"/>
          <w:szCs w:val="22"/>
        </w:rPr>
      </w:pPr>
      <w:r>
        <w:rPr>
          <w:rFonts w:cs="Arial"/>
          <w:sz w:val="22"/>
          <w:szCs w:val="22"/>
        </w:rPr>
        <w:t xml:space="preserve">Our work is </w:t>
      </w:r>
      <w:r w:rsidRPr="00C4763D">
        <w:rPr>
          <w:rFonts w:cs="Arial"/>
          <w:sz w:val="22"/>
          <w:szCs w:val="22"/>
        </w:rPr>
        <w:t>guided by the UN Convention of the Rights of the Child (UNCRC) and the Sustainable Development Goals (SDGs), which recognise the universality of children’s rights.</w:t>
      </w:r>
    </w:p>
    <w:p w:rsidRPr="000E5721" w:rsidR="00CF5938" w:rsidP="00915EDE" w:rsidRDefault="00CF5938" w14:paraId="1FFC3567" w14:textId="77777777">
      <w:pPr>
        <w:jc w:val="both"/>
        <w:rPr>
          <w:rFonts w:cs="Arial"/>
          <w:color w:val="00AEEF"/>
          <w:spacing w:val="24"/>
          <w:kern w:val="36"/>
          <w:sz w:val="36"/>
          <w:szCs w:val="36"/>
        </w:rPr>
      </w:pPr>
    </w:p>
    <w:p w:rsidRPr="007836CA" w:rsidR="00237613" w:rsidP="00915EDE" w:rsidRDefault="00237613" w14:paraId="31D43444" w14:textId="77777777">
      <w:pPr>
        <w:jc w:val="both"/>
        <w:rPr>
          <w:rFonts w:cs="Arial"/>
          <w:b/>
          <w:bCs/>
          <w:color w:val="00AEEF"/>
          <w:kern w:val="36"/>
          <w:sz w:val="28"/>
          <w:szCs w:val="28"/>
        </w:rPr>
      </w:pPr>
      <w:r w:rsidRPr="007836CA">
        <w:rPr>
          <w:rFonts w:cs="Arial"/>
          <w:b/>
          <w:bCs/>
          <w:color w:val="00AEEF"/>
          <w:kern w:val="36"/>
          <w:sz w:val="28"/>
          <w:szCs w:val="28"/>
        </w:rPr>
        <w:t xml:space="preserve">ABOUT THE TEAM </w:t>
      </w:r>
    </w:p>
    <w:p w:rsidR="31D291D3" w:rsidP="00915EDE" w:rsidRDefault="31D291D3" w14:paraId="5EFF297D" w14:textId="17FBF8CE">
      <w:pPr>
        <w:jc w:val="both"/>
        <w:rPr>
          <w:rFonts w:cs="Arial"/>
          <w:b/>
          <w:bCs/>
          <w:color w:val="00AEEF"/>
          <w:sz w:val="28"/>
          <w:szCs w:val="28"/>
        </w:rPr>
      </w:pPr>
    </w:p>
    <w:p w:rsidR="00CF5938" w:rsidP="00915EDE" w:rsidRDefault="00860BF5" w14:paraId="2713730E" w14:textId="4FD8F8B8">
      <w:pPr>
        <w:jc w:val="both"/>
        <w:rPr>
          <w:rFonts w:cs="Arial"/>
          <w:color w:val="808080" w:themeColor="background1" w:themeShade="80"/>
          <w:sz w:val="22"/>
          <w:szCs w:val="22"/>
        </w:rPr>
      </w:pPr>
      <w:r w:rsidRPr="31D291D3">
        <w:rPr>
          <w:rFonts w:cs="Arial"/>
          <w:sz w:val="22"/>
          <w:szCs w:val="22"/>
        </w:rPr>
        <w:t>We are currently a team of 20 coming from a diverse range of backgrounds – charity sector, agency and the corporate world. We are proud of the partnerships that we develop, we work hard to keep these partnerships fresh and mutually beneficial in an ever-changing world.  </w:t>
      </w:r>
    </w:p>
    <w:p w:rsidRPr="000E5721" w:rsidR="00860BF5" w:rsidP="00915EDE" w:rsidRDefault="00860BF5" w14:paraId="0B06E695" w14:textId="77777777">
      <w:pPr>
        <w:jc w:val="both"/>
        <w:rPr>
          <w:rFonts w:cs="Arial"/>
          <w:sz w:val="22"/>
          <w:szCs w:val="22"/>
        </w:rPr>
      </w:pPr>
    </w:p>
    <w:p w:rsidRPr="007836CA" w:rsidR="00CF5938" w:rsidP="00915EDE" w:rsidRDefault="00CF5938" w14:paraId="3031A8FE" w14:textId="77777777">
      <w:pPr>
        <w:jc w:val="both"/>
        <w:rPr>
          <w:rFonts w:cs="Arial"/>
          <w:b/>
          <w:bCs/>
          <w:color w:val="00AEEF"/>
          <w:kern w:val="36"/>
          <w:sz w:val="28"/>
          <w:szCs w:val="28"/>
        </w:rPr>
      </w:pPr>
      <w:r w:rsidRPr="31D291D3">
        <w:rPr>
          <w:rFonts w:cs="Arial"/>
          <w:b/>
          <w:bCs/>
          <w:color w:val="00AEEF"/>
          <w:kern w:val="36"/>
          <w:sz w:val="28"/>
          <w:szCs w:val="28"/>
        </w:rPr>
        <w:t>ABOUT THE ROLE</w:t>
      </w:r>
    </w:p>
    <w:p w:rsidRPr="000E5721" w:rsidR="00CF5938" w:rsidP="00915EDE" w:rsidRDefault="00CF5938" w14:paraId="649D592F" w14:textId="76143108">
      <w:pPr>
        <w:jc w:val="both"/>
        <w:rPr>
          <w:rFonts w:eastAsia="Arial" w:cs="Arial"/>
          <w:color w:val="000000" w:themeColor="text1"/>
          <w:sz w:val="22"/>
          <w:szCs w:val="22"/>
        </w:rPr>
      </w:pPr>
    </w:p>
    <w:p w:rsidRPr="000E5721" w:rsidR="00CF5938" w:rsidP="00915EDE" w:rsidRDefault="451BDD00" w14:paraId="5692953E" w14:textId="36F709BB">
      <w:pPr>
        <w:jc w:val="both"/>
        <w:rPr>
          <w:rFonts w:eastAsia="Arial" w:cs="Arial"/>
          <w:color w:val="000000" w:themeColor="text1"/>
          <w:sz w:val="22"/>
          <w:szCs w:val="22"/>
        </w:rPr>
      </w:pPr>
      <w:r w:rsidRPr="31D291D3">
        <w:rPr>
          <w:rFonts w:eastAsia="Arial" w:cs="Arial"/>
          <w:color w:val="000000" w:themeColor="text1"/>
          <w:sz w:val="22"/>
          <w:szCs w:val="22"/>
        </w:rPr>
        <w:t xml:space="preserve">This is a varied role and no two days will be the same - whether you are supporting on a global </w:t>
      </w:r>
      <w:r w:rsidR="00690751">
        <w:rPr>
          <w:rFonts w:eastAsia="Arial" w:cs="Arial"/>
          <w:color w:val="000000" w:themeColor="text1"/>
          <w:sz w:val="22"/>
          <w:szCs w:val="22"/>
        </w:rPr>
        <w:t>cause related marketing (CRM)</w:t>
      </w:r>
      <w:r w:rsidRPr="31D291D3">
        <w:rPr>
          <w:rFonts w:eastAsia="Arial" w:cs="Arial"/>
          <w:color w:val="000000" w:themeColor="text1"/>
          <w:sz w:val="22"/>
          <w:szCs w:val="22"/>
        </w:rPr>
        <w:t xml:space="preserve"> campaign, liaising with colleagues from other UNICEF markets or preparing communications to inspire and motivate employees to raise vital funds for UNICEF – you will have the opportunity to play a key role in the organisation.</w:t>
      </w:r>
    </w:p>
    <w:p w:rsidRPr="000E5721" w:rsidR="00CF5938" w:rsidP="00915EDE" w:rsidRDefault="00CF5938" w14:paraId="61CD05AA" w14:textId="71FB447C">
      <w:pPr>
        <w:jc w:val="both"/>
        <w:rPr>
          <w:rFonts w:cs="Arial"/>
          <w:b/>
          <w:bCs/>
          <w:color w:val="00AEEF"/>
          <w:sz w:val="22"/>
          <w:szCs w:val="22"/>
        </w:rPr>
      </w:pPr>
    </w:p>
    <w:p w:rsidRPr="000E5721" w:rsidR="00CF5938" w:rsidP="00915EDE" w:rsidRDefault="00CF5938" w14:paraId="115F377B" w14:textId="77777777">
      <w:pPr>
        <w:jc w:val="both"/>
        <w:rPr>
          <w:rFonts w:cs="Arial"/>
          <w:b/>
          <w:color w:val="00AEEF"/>
          <w:sz w:val="22"/>
          <w:szCs w:val="22"/>
        </w:rPr>
      </w:pPr>
      <w:r w:rsidRPr="000E5721">
        <w:rPr>
          <w:rFonts w:cs="Arial"/>
          <w:b/>
          <w:color w:val="00AEEF"/>
          <w:sz w:val="22"/>
          <w:szCs w:val="22"/>
        </w:rPr>
        <w:t>What we will expect you to achieve</w:t>
      </w:r>
    </w:p>
    <w:p w:rsidRPr="000E5721" w:rsidR="00CF5938" w:rsidP="00915EDE" w:rsidRDefault="00CF5938" w14:paraId="0CE032AB" w14:textId="77777777">
      <w:pPr>
        <w:jc w:val="both"/>
        <w:rPr>
          <w:rFonts w:cs="Arial"/>
          <w:b/>
          <w:color w:val="00AEEF"/>
          <w:sz w:val="22"/>
          <w:szCs w:val="22"/>
        </w:rPr>
      </w:pPr>
    </w:p>
    <w:p w:rsidRPr="000E5721" w:rsidR="00CF5938" w:rsidP="00915EDE" w:rsidRDefault="00CF5938" w14:paraId="16DA6DB0" w14:textId="77777777">
      <w:pPr>
        <w:jc w:val="both"/>
        <w:rPr>
          <w:rFonts w:cs="Arial"/>
          <w:sz w:val="20"/>
        </w:rPr>
      </w:pPr>
    </w:p>
    <w:p w:rsidRPr="006B1B1C" w:rsidR="006B1B1C" w:rsidP="00915EDE" w:rsidRDefault="006B1B1C" w14:paraId="3F71489E" w14:textId="77777777">
      <w:pPr>
        <w:numPr>
          <w:ilvl w:val="0"/>
          <w:numId w:val="19"/>
        </w:numPr>
        <w:tabs>
          <w:tab w:val="clear" w:pos="720"/>
        </w:tabs>
        <w:jc w:val="both"/>
        <w:rPr>
          <w:rFonts w:cs="Arial"/>
          <w:sz w:val="22"/>
          <w:szCs w:val="22"/>
        </w:rPr>
      </w:pPr>
      <w:r w:rsidRPr="006B1B1C">
        <w:rPr>
          <w:rFonts w:cs="Arial"/>
          <w:sz w:val="22"/>
          <w:szCs w:val="22"/>
        </w:rPr>
        <w:t>Support the Corporate Partnerships Managers to maintain the success of existing partnerships, identify new opportunities and build on it to help grow income.  </w:t>
      </w:r>
    </w:p>
    <w:p w:rsidRPr="006B1B1C" w:rsidR="006B1B1C" w:rsidP="00915EDE" w:rsidRDefault="006B1B1C" w14:paraId="77FBA485" w14:textId="77777777">
      <w:pPr>
        <w:numPr>
          <w:ilvl w:val="0"/>
          <w:numId w:val="19"/>
        </w:numPr>
        <w:tabs>
          <w:tab w:val="clear" w:pos="720"/>
        </w:tabs>
        <w:jc w:val="both"/>
        <w:rPr>
          <w:rFonts w:cs="Arial"/>
          <w:sz w:val="22"/>
          <w:szCs w:val="22"/>
        </w:rPr>
      </w:pPr>
      <w:r w:rsidRPr="006B1B1C">
        <w:rPr>
          <w:rFonts w:cs="Arial"/>
          <w:sz w:val="22"/>
          <w:szCs w:val="22"/>
        </w:rPr>
        <w:t>Support the Corporate Partnership Managers in supporting fundraising initiatives with corporate partners, including leading on specific projects </w:t>
      </w:r>
    </w:p>
    <w:p w:rsidR="006B1B1C" w:rsidP="00915EDE" w:rsidRDefault="006B1B1C" w14:paraId="6B83AAC5" w14:textId="773A756F">
      <w:pPr>
        <w:numPr>
          <w:ilvl w:val="0"/>
          <w:numId w:val="19"/>
        </w:numPr>
        <w:tabs>
          <w:tab w:val="clear" w:pos="720"/>
        </w:tabs>
        <w:jc w:val="both"/>
        <w:rPr>
          <w:rFonts w:cs="Arial"/>
          <w:sz w:val="22"/>
          <w:szCs w:val="22"/>
        </w:rPr>
      </w:pPr>
      <w:r w:rsidRPr="31D291D3">
        <w:rPr>
          <w:rFonts w:cs="Arial"/>
          <w:sz w:val="22"/>
          <w:szCs w:val="22"/>
        </w:rPr>
        <w:t>Provide account management to UNICEF UK’s participation in multi-country partnerships originating outside of the UK where needed.  </w:t>
      </w:r>
    </w:p>
    <w:p w:rsidRPr="00EE3BF3" w:rsidR="00CF5938" w:rsidP="00915EDE" w:rsidRDefault="00CF5938" w14:paraId="351E6F55" w14:textId="535DBFF4">
      <w:pPr>
        <w:numPr>
          <w:ilvl w:val="0"/>
          <w:numId w:val="19"/>
        </w:numPr>
        <w:tabs>
          <w:tab w:val="clear" w:pos="720"/>
        </w:tabs>
        <w:jc w:val="both"/>
        <w:rPr>
          <w:rFonts w:cs="Arial"/>
          <w:sz w:val="22"/>
          <w:szCs w:val="22"/>
        </w:rPr>
      </w:pPr>
      <w:r w:rsidRPr="31D291D3">
        <w:rPr>
          <w:rFonts w:cs="Arial"/>
          <w:sz w:val="22"/>
          <w:szCs w:val="22"/>
        </w:rPr>
        <w:t xml:space="preserve">Demonstrate and model a commitment to our shared values, behaviours and inclusive practices (known as </w:t>
      </w:r>
      <w:hyperlink r:id="rId11">
        <w:r w:rsidRPr="31D291D3" w:rsidR="00232E3B">
          <w:rPr>
            <w:rStyle w:val="Hyperlink"/>
            <w:rFonts w:cs="Arial"/>
            <w:sz w:val="22"/>
            <w:szCs w:val="22"/>
          </w:rPr>
          <w:t>Our Shared Commitment</w:t>
        </w:r>
      </w:hyperlink>
      <w:r w:rsidRPr="31D291D3">
        <w:rPr>
          <w:rFonts w:cs="Arial"/>
          <w:sz w:val="22"/>
          <w:szCs w:val="22"/>
        </w:rPr>
        <w:t>) in all aspects of your work.</w:t>
      </w:r>
    </w:p>
    <w:p w:rsidR="31D291D3" w:rsidP="00915EDE" w:rsidRDefault="31D291D3" w14:paraId="4372C102" w14:textId="0FE00E4B">
      <w:pPr>
        <w:ind w:left="720"/>
        <w:jc w:val="both"/>
        <w:rPr>
          <w:rFonts w:ascii="Univers" w:hAnsi="Univers" w:eastAsia="Univers" w:cs="Univers"/>
          <w:color w:val="000000" w:themeColor="text1"/>
          <w:sz w:val="22"/>
          <w:szCs w:val="22"/>
        </w:rPr>
      </w:pPr>
    </w:p>
    <w:p w:rsidRPr="007836CA" w:rsidR="00CF5938" w:rsidP="00915EDE" w:rsidRDefault="00CF5938" w14:paraId="6BA1EE36" w14:textId="77777777">
      <w:pPr>
        <w:jc w:val="both"/>
        <w:rPr>
          <w:rFonts w:cs="Arial"/>
          <w:b/>
          <w:bCs/>
          <w:color w:val="00AEEF"/>
          <w:kern w:val="36"/>
          <w:sz w:val="28"/>
          <w:szCs w:val="28"/>
        </w:rPr>
      </w:pPr>
      <w:r w:rsidRPr="000E5721">
        <w:rPr>
          <w:rFonts w:cs="Arial"/>
          <w:color w:val="00AEEF"/>
          <w:spacing w:val="24"/>
          <w:kern w:val="36"/>
          <w:sz w:val="36"/>
          <w:szCs w:val="36"/>
        </w:rPr>
        <w:br w:type="page"/>
      </w:r>
      <w:r w:rsidRPr="007836CA">
        <w:rPr>
          <w:rFonts w:cs="Arial"/>
          <w:b/>
          <w:bCs/>
          <w:color w:val="00AEEF"/>
          <w:kern w:val="36"/>
          <w:sz w:val="28"/>
          <w:szCs w:val="28"/>
        </w:rPr>
        <w:lastRenderedPageBreak/>
        <w:t>BEHAVIOURS, EXPERIENCE AND SKILLS</w:t>
      </w:r>
    </w:p>
    <w:p w:rsidRPr="000E5721" w:rsidR="00CF5938" w:rsidP="00915EDE" w:rsidRDefault="00CF5938" w14:paraId="3E3C81C2" w14:textId="77777777">
      <w:pPr>
        <w:ind w:firstLine="3"/>
        <w:jc w:val="both"/>
        <w:rPr>
          <w:rFonts w:cs="Arial"/>
          <w:sz w:val="22"/>
          <w:szCs w:val="22"/>
        </w:rPr>
      </w:pPr>
    </w:p>
    <w:p w:rsidRPr="00F0733D" w:rsidR="00CF5938" w:rsidP="00915EDE" w:rsidRDefault="00CF5938" w14:paraId="324AB7EF" w14:textId="77777777">
      <w:pPr>
        <w:ind w:firstLine="3"/>
        <w:jc w:val="both"/>
        <w:rPr>
          <w:rFonts w:cs="Arial"/>
          <w:i/>
          <w:iCs/>
          <w:color w:val="808080" w:themeColor="background1" w:themeShade="80"/>
          <w:sz w:val="22"/>
          <w:szCs w:val="22"/>
        </w:rPr>
      </w:pPr>
      <w:r w:rsidRPr="00F0733D">
        <w:rPr>
          <w:rFonts w:cs="Arial"/>
          <w:sz w:val="22"/>
          <w:szCs w:val="22"/>
        </w:rPr>
        <w:t>This section contains the essential behaviours, experience, knowledge and skills needed</w:t>
      </w:r>
      <w:r>
        <w:rPr>
          <w:rFonts w:cs="Arial"/>
          <w:sz w:val="22"/>
          <w:szCs w:val="22"/>
        </w:rPr>
        <w:t xml:space="preserve"> </w:t>
      </w:r>
      <w:proofErr w:type="gramStart"/>
      <w:r>
        <w:rPr>
          <w:rFonts w:cs="Arial"/>
          <w:sz w:val="22"/>
          <w:szCs w:val="22"/>
        </w:rPr>
        <w:t xml:space="preserve">in order </w:t>
      </w:r>
      <w:r w:rsidRPr="00F0733D">
        <w:rPr>
          <w:rFonts w:cs="Arial"/>
          <w:sz w:val="22"/>
          <w:szCs w:val="22"/>
        </w:rPr>
        <w:t>to</w:t>
      </w:r>
      <w:proofErr w:type="gramEnd"/>
      <w:r w:rsidRPr="00F0733D">
        <w:rPr>
          <w:rFonts w:cs="Arial"/>
          <w:sz w:val="22"/>
          <w:szCs w:val="22"/>
        </w:rPr>
        <w:t xml:space="preserve"> be effective and successful in this role.</w:t>
      </w:r>
      <w:r w:rsidRPr="00F0733D">
        <w:rPr>
          <w:rFonts w:cs="Arial"/>
          <w:i/>
          <w:iCs/>
          <w:sz w:val="22"/>
          <w:szCs w:val="22"/>
        </w:rPr>
        <w:t xml:space="preserve"> </w:t>
      </w:r>
      <w:r w:rsidRPr="00F0733D">
        <w:rPr>
          <w:rFonts w:cs="Arial"/>
          <w:sz w:val="22"/>
          <w:szCs w:val="22"/>
        </w:rPr>
        <w:t>All criteria in this section are essential</w:t>
      </w:r>
      <w:r>
        <w:rPr>
          <w:rFonts w:cs="Arial"/>
          <w:sz w:val="22"/>
          <w:szCs w:val="22"/>
        </w:rPr>
        <w:t>.</w:t>
      </w:r>
    </w:p>
    <w:p w:rsidRPr="000E5721" w:rsidR="00CF5938" w:rsidP="00915EDE" w:rsidRDefault="00CF5938" w14:paraId="777F1819" w14:textId="77777777">
      <w:pPr>
        <w:ind w:firstLine="3"/>
        <w:jc w:val="both"/>
        <w:rPr>
          <w:rFonts w:cs="Arial"/>
          <w:i/>
          <w:iCs/>
          <w:color w:val="808080" w:themeColor="background1" w:themeShade="80"/>
          <w:sz w:val="20"/>
        </w:rPr>
      </w:pPr>
    </w:p>
    <w:p w:rsidRPr="000E5721" w:rsidR="00CF5938" w:rsidP="00915EDE" w:rsidRDefault="00CF5938" w14:paraId="10179898" w14:textId="77777777">
      <w:pPr>
        <w:ind w:firstLine="3"/>
        <w:jc w:val="both"/>
        <w:rPr>
          <w:rFonts w:cs="Arial"/>
          <w:sz w:val="22"/>
          <w:szCs w:val="22"/>
        </w:rPr>
      </w:pPr>
    </w:p>
    <w:p w:rsidRPr="000E5721" w:rsidR="00CF5938" w:rsidP="00915EDE" w:rsidRDefault="00CF5938" w14:paraId="7445AD86" w14:textId="1FA06057">
      <w:pPr>
        <w:spacing w:after="240"/>
        <w:ind w:firstLine="3"/>
        <w:jc w:val="both"/>
        <w:rPr>
          <w:rFonts w:cs="Arial"/>
          <w:b/>
          <w:bCs/>
          <w:sz w:val="22"/>
          <w:szCs w:val="22"/>
        </w:rPr>
      </w:pPr>
      <w:r w:rsidRPr="31D291D3">
        <w:rPr>
          <w:rFonts w:cs="Arial"/>
          <w:b/>
          <w:bCs/>
          <w:sz w:val="22"/>
          <w:szCs w:val="22"/>
        </w:rPr>
        <w:t xml:space="preserve">Effective </w:t>
      </w:r>
      <w:r w:rsidRPr="31D291D3" w:rsidR="000E6403">
        <w:rPr>
          <w:rFonts w:cs="Arial"/>
          <w:b/>
          <w:bCs/>
          <w:sz w:val="22"/>
          <w:szCs w:val="22"/>
        </w:rPr>
        <w:t>b</w:t>
      </w:r>
      <w:r w:rsidRPr="31D291D3">
        <w:rPr>
          <w:rFonts w:cs="Arial"/>
          <w:b/>
          <w:bCs/>
          <w:sz w:val="22"/>
          <w:szCs w:val="22"/>
        </w:rPr>
        <w:t>ehaviours</w:t>
      </w:r>
    </w:p>
    <w:p w:rsidRPr="00A0305C" w:rsidR="00CF5938" w:rsidP="00915EDE" w:rsidRDefault="00CF5938" w14:paraId="4DF96B38" w14:textId="77777777">
      <w:pPr>
        <w:jc w:val="both"/>
        <w:rPr>
          <w:rFonts w:cs="Arial"/>
          <w:sz w:val="22"/>
          <w:szCs w:val="22"/>
        </w:rPr>
      </w:pPr>
      <w:r w:rsidRPr="6FA6D860">
        <w:rPr>
          <w:rFonts w:cs="Arial"/>
          <w:sz w:val="22"/>
          <w:szCs w:val="22"/>
        </w:rPr>
        <w:t>Supporter driven and mission aligned</w:t>
      </w:r>
    </w:p>
    <w:p w:rsidRPr="00915EDE" w:rsidR="00915EDE" w:rsidP="00915EDE" w:rsidRDefault="00B039A5" w14:paraId="4E1A410D" w14:textId="77777777">
      <w:pPr>
        <w:pStyle w:val="ListParagraph"/>
        <w:numPr>
          <w:ilvl w:val="0"/>
          <w:numId w:val="40"/>
        </w:numPr>
        <w:jc w:val="both"/>
        <w:rPr>
          <w:rFonts w:ascii="Arial" w:hAnsi="Arial" w:cs="Arial"/>
          <w:sz w:val="22"/>
          <w:szCs w:val="22"/>
        </w:rPr>
      </w:pPr>
      <w:r w:rsidRPr="6FA6D860">
        <w:rPr>
          <w:rFonts w:ascii="Arial" w:hAnsi="Arial" w:cs="Arial"/>
          <w:sz w:val="22"/>
          <w:szCs w:val="22"/>
        </w:rPr>
        <w:t>Is committed to children and their rights and motivated to work towards creating a better world for every child.</w:t>
      </w:r>
    </w:p>
    <w:p w:rsidRPr="00915EDE" w:rsidR="00CF5938" w:rsidP="00915EDE" w:rsidRDefault="00CF5938" w14:paraId="74932679" w14:textId="603E7732">
      <w:pPr>
        <w:pStyle w:val="ListParagraph"/>
        <w:jc w:val="both"/>
        <w:rPr>
          <w:rFonts w:ascii="Arial" w:hAnsi="Arial" w:cs="Arial"/>
          <w:sz w:val="22"/>
          <w:szCs w:val="22"/>
        </w:rPr>
      </w:pPr>
    </w:p>
    <w:p w:rsidRPr="00324041" w:rsidR="00324041" w:rsidP="00915EDE" w:rsidRDefault="00324041" w14:paraId="0E214449" w14:textId="77777777">
      <w:pPr>
        <w:jc w:val="both"/>
        <w:rPr>
          <w:rFonts w:cs="Arial"/>
          <w:sz w:val="22"/>
          <w:szCs w:val="22"/>
        </w:rPr>
      </w:pPr>
      <w:r w:rsidRPr="00324041">
        <w:rPr>
          <w:rFonts w:cs="Arial"/>
          <w:sz w:val="22"/>
          <w:szCs w:val="22"/>
        </w:rPr>
        <w:t>Communication  </w:t>
      </w:r>
    </w:p>
    <w:p w:rsidRPr="00324041" w:rsidR="00324041" w:rsidP="00915EDE" w:rsidRDefault="00324041" w14:paraId="2D455D04" w14:textId="77777777">
      <w:pPr>
        <w:pStyle w:val="ListParagraph"/>
        <w:numPr>
          <w:ilvl w:val="0"/>
          <w:numId w:val="40"/>
        </w:numPr>
        <w:jc w:val="both"/>
        <w:rPr>
          <w:rFonts w:ascii="Arial" w:hAnsi="Arial" w:cs="Arial"/>
          <w:sz w:val="22"/>
          <w:szCs w:val="22"/>
        </w:rPr>
      </w:pPr>
      <w:r w:rsidRPr="00324041">
        <w:rPr>
          <w:rFonts w:ascii="Arial" w:hAnsi="Arial" w:cs="Arial"/>
          <w:sz w:val="22"/>
          <w:szCs w:val="22"/>
        </w:rPr>
        <w:t>Presents complex and difficult messages clearly and with impact  </w:t>
      </w:r>
    </w:p>
    <w:p w:rsidRPr="00324041" w:rsidR="00324041" w:rsidP="00915EDE" w:rsidRDefault="00324041" w14:paraId="590E3AA4" w14:textId="77777777">
      <w:pPr>
        <w:pStyle w:val="ListParagraph"/>
        <w:numPr>
          <w:ilvl w:val="0"/>
          <w:numId w:val="40"/>
        </w:numPr>
        <w:jc w:val="both"/>
        <w:rPr>
          <w:rFonts w:ascii="Arial" w:hAnsi="Arial" w:cs="Arial"/>
          <w:sz w:val="22"/>
          <w:szCs w:val="22"/>
        </w:rPr>
      </w:pPr>
      <w:r w:rsidRPr="31D291D3">
        <w:rPr>
          <w:rFonts w:ascii="Arial" w:hAnsi="Arial" w:cs="Arial"/>
          <w:sz w:val="22"/>
          <w:szCs w:val="22"/>
        </w:rPr>
        <w:t>Anticipates and responds to the needs of multiple stakeholders, adapting content, style, language, and use of channel to deliver maximum clarity  </w:t>
      </w:r>
    </w:p>
    <w:p w:rsidR="31D291D3" w:rsidP="00915EDE" w:rsidRDefault="31D291D3" w14:paraId="1642C618" w14:textId="161B9C0E">
      <w:pPr>
        <w:pStyle w:val="ListParagraph"/>
        <w:jc w:val="both"/>
        <w:rPr>
          <w:rFonts w:ascii="Arial" w:hAnsi="Arial" w:cs="Arial"/>
          <w:sz w:val="22"/>
          <w:szCs w:val="22"/>
        </w:rPr>
      </w:pPr>
    </w:p>
    <w:p w:rsidRPr="00324041" w:rsidR="00324041" w:rsidP="00915EDE" w:rsidRDefault="00324041" w14:paraId="11EC9DC4" w14:textId="77777777">
      <w:pPr>
        <w:jc w:val="both"/>
        <w:rPr>
          <w:rFonts w:cs="Arial"/>
          <w:sz w:val="22"/>
          <w:szCs w:val="22"/>
        </w:rPr>
      </w:pPr>
      <w:r w:rsidRPr="00324041">
        <w:rPr>
          <w:rFonts w:cs="Arial"/>
          <w:sz w:val="22"/>
          <w:szCs w:val="22"/>
        </w:rPr>
        <w:t>Efficiency and effectiveness  </w:t>
      </w:r>
    </w:p>
    <w:p w:rsidRPr="00324041" w:rsidR="00324041" w:rsidP="00915EDE" w:rsidRDefault="00324041" w14:paraId="3D6D292B" w14:textId="77777777">
      <w:pPr>
        <w:pStyle w:val="ListParagraph"/>
        <w:numPr>
          <w:ilvl w:val="0"/>
          <w:numId w:val="40"/>
        </w:numPr>
        <w:jc w:val="both"/>
        <w:rPr>
          <w:rFonts w:ascii="Arial" w:hAnsi="Arial" w:cs="Arial"/>
          <w:sz w:val="22"/>
          <w:szCs w:val="22"/>
        </w:rPr>
      </w:pPr>
      <w:r w:rsidRPr="00324041">
        <w:rPr>
          <w:rFonts w:ascii="Arial" w:hAnsi="Arial" w:cs="Arial"/>
          <w:sz w:val="22"/>
          <w:szCs w:val="22"/>
        </w:rPr>
        <w:t>Manage conflicting priorities to ensure that objectives are achieved, and deadlines met.  </w:t>
      </w:r>
    </w:p>
    <w:p w:rsidRPr="00324041" w:rsidR="00324041" w:rsidP="00915EDE" w:rsidRDefault="00324041" w14:paraId="1FD11C9B" w14:textId="5C0BB409">
      <w:pPr>
        <w:pStyle w:val="ListParagraph"/>
        <w:numPr>
          <w:ilvl w:val="0"/>
          <w:numId w:val="40"/>
        </w:numPr>
        <w:jc w:val="both"/>
        <w:rPr>
          <w:rFonts w:ascii="Arial" w:hAnsi="Arial" w:cs="Arial"/>
          <w:sz w:val="22"/>
          <w:szCs w:val="22"/>
        </w:rPr>
      </w:pPr>
      <w:r w:rsidRPr="31D291D3">
        <w:rPr>
          <w:rFonts w:ascii="Arial" w:hAnsi="Arial" w:cs="Arial"/>
          <w:sz w:val="22"/>
          <w:szCs w:val="22"/>
        </w:rPr>
        <w:t>Systematically plans projects to maximise performance and cost-effectiveness </w:t>
      </w:r>
    </w:p>
    <w:p w:rsidR="00324041" w:rsidP="00915EDE" w:rsidRDefault="00324041" w14:paraId="344332D0" w14:textId="77777777">
      <w:pPr>
        <w:pStyle w:val="ListParagraph"/>
        <w:numPr>
          <w:ilvl w:val="0"/>
          <w:numId w:val="40"/>
        </w:numPr>
        <w:jc w:val="both"/>
        <w:rPr>
          <w:rFonts w:ascii="Arial" w:hAnsi="Arial" w:cs="Arial"/>
          <w:sz w:val="22"/>
          <w:szCs w:val="22"/>
        </w:rPr>
      </w:pPr>
      <w:r w:rsidRPr="31D291D3">
        <w:rPr>
          <w:rFonts w:ascii="Arial" w:hAnsi="Arial" w:cs="Arial"/>
          <w:sz w:val="22"/>
          <w:szCs w:val="22"/>
        </w:rPr>
        <w:t>Responds flexibly to unforeseen events such as emergency responses to ensure that effectiveness is not compromised  </w:t>
      </w:r>
    </w:p>
    <w:p w:rsidR="00316682" w:rsidP="00915EDE" w:rsidRDefault="00316682" w14:paraId="7D9DC9C7" w14:textId="28DA5922">
      <w:pPr>
        <w:pStyle w:val="ListParagraph"/>
        <w:numPr>
          <w:ilvl w:val="0"/>
          <w:numId w:val="40"/>
        </w:numPr>
        <w:jc w:val="both"/>
        <w:rPr>
          <w:rFonts w:ascii="Arial" w:hAnsi="Arial" w:cs="Arial"/>
          <w:sz w:val="22"/>
          <w:szCs w:val="22"/>
        </w:rPr>
      </w:pPr>
      <w:r>
        <w:rPr>
          <w:rFonts w:ascii="Arial" w:hAnsi="Arial" w:cs="Arial"/>
          <w:sz w:val="22"/>
          <w:szCs w:val="22"/>
        </w:rPr>
        <w:t>A</w:t>
      </w:r>
      <w:r w:rsidRPr="00316682">
        <w:rPr>
          <w:rFonts w:ascii="Arial" w:hAnsi="Arial" w:cs="Arial"/>
          <w:sz w:val="22"/>
          <w:szCs w:val="22"/>
        </w:rPr>
        <w:t>ble to quickly absorb, adapt, and apply new knowledge</w:t>
      </w:r>
      <w:r>
        <w:rPr>
          <w:rFonts w:ascii="Arial" w:hAnsi="Arial" w:cs="Arial"/>
          <w:sz w:val="22"/>
          <w:szCs w:val="22"/>
        </w:rPr>
        <w:t xml:space="preserve"> </w:t>
      </w:r>
    </w:p>
    <w:p w:rsidRPr="00316682" w:rsidR="00316682" w:rsidP="00316682" w:rsidRDefault="00316682" w14:paraId="4FAA856C" w14:textId="7CFD90A1">
      <w:pPr>
        <w:pStyle w:val="ListParagraph"/>
        <w:numPr>
          <w:ilvl w:val="0"/>
          <w:numId w:val="40"/>
        </w:numPr>
        <w:jc w:val="both"/>
        <w:rPr>
          <w:rFonts w:ascii="Arial" w:hAnsi="Arial" w:cs="Arial"/>
          <w:sz w:val="22"/>
          <w:szCs w:val="22"/>
        </w:rPr>
      </w:pPr>
      <w:r w:rsidRPr="00316682">
        <w:rPr>
          <w:rFonts w:ascii="Arial" w:hAnsi="Arial" w:cs="Arial"/>
          <w:sz w:val="22"/>
          <w:szCs w:val="22"/>
        </w:rPr>
        <w:t>Proactively identif</w:t>
      </w:r>
      <w:r>
        <w:rPr>
          <w:rFonts w:ascii="Arial" w:hAnsi="Arial" w:cs="Arial"/>
          <w:sz w:val="22"/>
          <w:szCs w:val="22"/>
        </w:rPr>
        <w:t>ies</w:t>
      </w:r>
      <w:r w:rsidRPr="00316682">
        <w:rPr>
          <w:rFonts w:ascii="Arial" w:hAnsi="Arial" w:cs="Arial"/>
          <w:sz w:val="22"/>
          <w:szCs w:val="22"/>
        </w:rPr>
        <w:t xml:space="preserve"> partnership opportunities</w:t>
      </w:r>
      <w:r>
        <w:rPr>
          <w:rFonts w:ascii="Arial" w:hAnsi="Arial" w:cs="Arial"/>
          <w:sz w:val="22"/>
          <w:szCs w:val="22"/>
        </w:rPr>
        <w:t xml:space="preserve"> and a</w:t>
      </w:r>
      <w:r w:rsidRPr="00316682">
        <w:rPr>
          <w:rFonts w:ascii="Arial" w:hAnsi="Arial" w:cs="Arial"/>
          <w:sz w:val="22"/>
          <w:szCs w:val="22"/>
        </w:rPr>
        <w:t>nticipat</w:t>
      </w:r>
      <w:r>
        <w:rPr>
          <w:rFonts w:ascii="Arial" w:hAnsi="Arial" w:cs="Arial"/>
          <w:sz w:val="22"/>
          <w:szCs w:val="22"/>
        </w:rPr>
        <w:t>es</w:t>
      </w:r>
      <w:r w:rsidRPr="00316682">
        <w:rPr>
          <w:rFonts w:ascii="Arial" w:hAnsi="Arial" w:cs="Arial"/>
          <w:sz w:val="22"/>
          <w:szCs w:val="22"/>
        </w:rPr>
        <w:t xml:space="preserve"> partner needs and act</w:t>
      </w:r>
      <w:r>
        <w:rPr>
          <w:rFonts w:ascii="Arial" w:hAnsi="Arial" w:cs="Arial"/>
          <w:sz w:val="22"/>
          <w:szCs w:val="22"/>
        </w:rPr>
        <w:t>s</w:t>
      </w:r>
      <w:r w:rsidRPr="00316682">
        <w:rPr>
          <w:rFonts w:ascii="Arial" w:hAnsi="Arial" w:cs="Arial"/>
          <w:sz w:val="22"/>
          <w:szCs w:val="22"/>
        </w:rPr>
        <w:t xml:space="preserve"> before issues arise</w:t>
      </w:r>
    </w:p>
    <w:p w:rsidR="31D291D3" w:rsidP="00915EDE" w:rsidRDefault="31D291D3" w14:paraId="23D496A4" w14:textId="4AB8DBC1">
      <w:pPr>
        <w:pStyle w:val="ListParagraph"/>
        <w:jc w:val="both"/>
        <w:rPr>
          <w:rFonts w:ascii="Arial" w:hAnsi="Arial" w:cs="Arial"/>
          <w:sz w:val="22"/>
          <w:szCs w:val="22"/>
        </w:rPr>
      </w:pPr>
    </w:p>
    <w:p w:rsidRPr="00A0305C" w:rsidR="00A0305C" w:rsidP="00915EDE" w:rsidRDefault="00A0305C" w14:paraId="3F6CD140" w14:textId="77777777">
      <w:pPr>
        <w:jc w:val="both"/>
        <w:rPr>
          <w:rFonts w:cs="Arial"/>
          <w:sz w:val="22"/>
          <w:szCs w:val="22"/>
        </w:rPr>
      </w:pPr>
      <w:r w:rsidRPr="00A0305C">
        <w:rPr>
          <w:rFonts w:cs="Arial"/>
          <w:sz w:val="22"/>
          <w:szCs w:val="22"/>
        </w:rPr>
        <w:t>Positive relationships  </w:t>
      </w:r>
    </w:p>
    <w:p w:rsidRPr="00A0305C" w:rsidR="00A0305C" w:rsidP="00915EDE" w:rsidRDefault="00A0305C" w14:paraId="4CA45E17" w14:textId="77777777">
      <w:pPr>
        <w:numPr>
          <w:ilvl w:val="0"/>
          <w:numId w:val="49"/>
        </w:numPr>
        <w:jc w:val="both"/>
        <w:rPr>
          <w:rFonts w:cs="Arial"/>
          <w:sz w:val="22"/>
          <w:szCs w:val="22"/>
        </w:rPr>
      </w:pPr>
      <w:r w:rsidRPr="31D291D3">
        <w:rPr>
          <w:rFonts w:cs="Arial"/>
          <w:sz w:val="22"/>
          <w:szCs w:val="22"/>
        </w:rPr>
        <w:t>Nurtures professional relationships with colleagues at all levels and with external contacts and partners to support the achievement of objectives  </w:t>
      </w:r>
    </w:p>
    <w:p w:rsidR="31D291D3" w:rsidP="00915EDE" w:rsidRDefault="31D291D3" w14:paraId="4447C0A9" w14:textId="0B908759">
      <w:pPr>
        <w:ind w:left="720"/>
        <w:jc w:val="both"/>
        <w:rPr>
          <w:rFonts w:cs="Arial"/>
          <w:sz w:val="22"/>
          <w:szCs w:val="22"/>
        </w:rPr>
      </w:pPr>
    </w:p>
    <w:p w:rsidRPr="00A0305C" w:rsidR="00A0305C" w:rsidP="00915EDE" w:rsidRDefault="00A0305C" w14:paraId="58BA6A07" w14:textId="77777777">
      <w:pPr>
        <w:jc w:val="both"/>
        <w:rPr>
          <w:rFonts w:cs="Arial"/>
          <w:sz w:val="22"/>
          <w:szCs w:val="22"/>
        </w:rPr>
      </w:pPr>
      <w:r w:rsidRPr="00A0305C">
        <w:rPr>
          <w:rFonts w:cs="Arial"/>
          <w:sz w:val="22"/>
          <w:szCs w:val="22"/>
        </w:rPr>
        <w:t>Results focused  </w:t>
      </w:r>
    </w:p>
    <w:p w:rsidRPr="00A0305C" w:rsidR="00A0305C" w:rsidP="00915EDE" w:rsidRDefault="00A0305C" w14:paraId="028267F0" w14:textId="77777777">
      <w:pPr>
        <w:numPr>
          <w:ilvl w:val="0"/>
          <w:numId w:val="50"/>
        </w:numPr>
        <w:jc w:val="both"/>
        <w:rPr>
          <w:rFonts w:cs="Arial"/>
          <w:sz w:val="22"/>
          <w:szCs w:val="22"/>
        </w:rPr>
      </w:pPr>
      <w:r w:rsidRPr="00A0305C">
        <w:rPr>
          <w:rFonts w:cs="Arial"/>
          <w:sz w:val="22"/>
          <w:szCs w:val="22"/>
        </w:rPr>
        <w:t>Prioritises and sustains focus on work that will have the greatest impact on agreed aims.  </w:t>
      </w:r>
    </w:p>
    <w:p w:rsidRPr="00A0305C" w:rsidR="00A0305C" w:rsidP="00915EDE" w:rsidRDefault="00A0305C" w14:paraId="5FDA0A0C" w14:textId="77777777">
      <w:pPr>
        <w:numPr>
          <w:ilvl w:val="0"/>
          <w:numId w:val="51"/>
        </w:numPr>
        <w:jc w:val="both"/>
        <w:rPr>
          <w:rFonts w:cs="Arial"/>
          <w:sz w:val="22"/>
          <w:szCs w:val="22"/>
        </w:rPr>
      </w:pPr>
      <w:r w:rsidRPr="00A0305C">
        <w:rPr>
          <w:rFonts w:cs="Arial"/>
          <w:sz w:val="22"/>
          <w:szCs w:val="22"/>
        </w:rPr>
        <w:t>Anticipates internal/external challenges that could impact our work and adapts approach accordingly  </w:t>
      </w:r>
    </w:p>
    <w:p w:rsidRPr="000E5721" w:rsidR="00CF5938" w:rsidP="00915EDE" w:rsidRDefault="00CF5938" w14:paraId="5AE75B8A" w14:textId="22E7FA7C">
      <w:pPr>
        <w:jc w:val="both"/>
        <w:rPr>
          <w:rFonts w:cs="Arial"/>
          <w:sz w:val="22"/>
          <w:szCs w:val="22"/>
        </w:rPr>
      </w:pPr>
      <w:r>
        <w:br/>
      </w:r>
    </w:p>
    <w:p w:rsidRPr="000E5721" w:rsidR="00CF5938" w:rsidP="52DD175F" w:rsidRDefault="00CF5938" w14:paraId="58E7FB57" w14:textId="6C80FBED">
      <w:pPr>
        <w:spacing w:after="240"/>
        <w:ind w:firstLine="3"/>
        <w:jc w:val="both"/>
        <w:rPr>
          <w:rFonts w:cs="Arial"/>
          <w:b w:val="1"/>
          <w:bCs w:val="1"/>
          <w:sz w:val="22"/>
          <w:szCs w:val="22"/>
        </w:rPr>
      </w:pPr>
      <w:r w:rsidRPr="52DD175F" w:rsidR="00CF5938">
        <w:rPr>
          <w:rFonts w:cs="Arial"/>
          <w:b w:val="1"/>
          <w:bCs w:val="1"/>
          <w:sz w:val="22"/>
          <w:szCs w:val="22"/>
        </w:rPr>
        <w:t>Relevant e</w:t>
      </w:r>
      <w:r w:rsidRPr="52DD175F" w:rsidR="30CBFFBF">
        <w:rPr>
          <w:rFonts w:cs="Arial"/>
          <w:b w:val="1"/>
          <w:bCs w:val="1"/>
          <w:sz w:val="22"/>
          <w:szCs w:val="22"/>
        </w:rPr>
        <w:t>x</w:t>
      </w:r>
      <w:r w:rsidRPr="52DD175F" w:rsidR="00CF5938">
        <w:rPr>
          <w:rFonts w:cs="Arial"/>
          <w:b w:val="1"/>
          <w:bCs w:val="1"/>
          <w:sz w:val="22"/>
          <w:szCs w:val="22"/>
        </w:rPr>
        <w:t>perience</w:t>
      </w:r>
    </w:p>
    <w:p w:rsidRPr="0084555C" w:rsidR="0084555C" w:rsidP="00915EDE" w:rsidRDefault="0084555C" w14:paraId="672CA385" w14:textId="77777777">
      <w:pPr>
        <w:numPr>
          <w:ilvl w:val="0"/>
          <w:numId w:val="42"/>
        </w:numPr>
        <w:jc w:val="both"/>
        <w:rPr>
          <w:rFonts w:cs="Arial"/>
          <w:sz w:val="22"/>
          <w:szCs w:val="22"/>
        </w:rPr>
      </w:pPr>
      <w:r w:rsidRPr="0084555C">
        <w:rPr>
          <w:rFonts w:cs="Arial"/>
          <w:sz w:val="22"/>
          <w:szCs w:val="22"/>
        </w:rPr>
        <w:t>Fundraising and in particular, corporate fundraising, including research, reporting and financial management  </w:t>
      </w:r>
    </w:p>
    <w:p w:rsidRPr="0084555C" w:rsidR="0084555C" w:rsidP="00915EDE" w:rsidRDefault="0084555C" w14:paraId="368A22D2" w14:textId="77777777">
      <w:pPr>
        <w:numPr>
          <w:ilvl w:val="0"/>
          <w:numId w:val="43"/>
        </w:numPr>
        <w:jc w:val="both"/>
        <w:rPr>
          <w:rFonts w:cs="Arial"/>
          <w:sz w:val="22"/>
          <w:szCs w:val="22"/>
        </w:rPr>
      </w:pPr>
      <w:r w:rsidRPr="0084555C">
        <w:rPr>
          <w:rFonts w:cs="Arial"/>
          <w:sz w:val="22"/>
          <w:szCs w:val="22"/>
        </w:rPr>
        <w:t>Project management</w:t>
      </w:r>
    </w:p>
    <w:p w:rsidRPr="000E5721" w:rsidR="00CF5938" w:rsidP="00915EDE" w:rsidRDefault="00CF5938" w14:paraId="38C4477A" w14:textId="77777777">
      <w:pPr>
        <w:ind w:firstLine="3"/>
        <w:jc w:val="both"/>
        <w:rPr>
          <w:rFonts w:cs="Arial"/>
          <w:sz w:val="22"/>
          <w:szCs w:val="22"/>
        </w:rPr>
      </w:pPr>
      <w:r w:rsidRPr="000E5721">
        <w:rPr>
          <w:rFonts w:cs="Arial"/>
          <w:sz w:val="22"/>
          <w:szCs w:val="22"/>
        </w:rPr>
        <w:t xml:space="preserve">  </w:t>
      </w:r>
    </w:p>
    <w:p w:rsidRPr="000E5721" w:rsidR="00CF5938" w:rsidP="00915EDE" w:rsidRDefault="00CF5938" w14:paraId="5CF6EF7B" w14:textId="77777777">
      <w:pPr>
        <w:ind w:firstLine="3"/>
        <w:jc w:val="both"/>
        <w:rPr>
          <w:rFonts w:cs="Arial"/>
          <w:sz w:val="22"/>
          <w:szCs w:val="22"/>
        </w:rPr>
      </w:pPr>
    </w:p>
    <w:p w:rsidRPr="000E5721" w:rsidR="00CF5938" w:rsidP="52DD175F" w:rsidRDefault="00CF5938" w14:paraId="5B509BAF" w14:textId="2FC94977">
      <w:pPr>
        <w:spacing w:after="240"/>
        <w:ind w:firstLine="3"/>
        <w:jc w:val="both"/>
        <w:rPr>
          <w:rFonts w:cs="Arial"/>
          <w:b w:val="1"/>
          <w:bCs w:val="1"/>
          <w:sz w:val="22"/>
          <w:szCs w:val="22"/>
        </w:rPr>
      </w:pPr>
      <w:r w:rsidRPr="52DD175F" w:rsidR="00CF5938">
        <w:rPr>
          <w:rFonts w:cs="Arial"/>
          <w:b w:val="1"/>
          <w:bCs w:val="1"/>
          <w:sz w:val="22"/>
          <w:szCs w:val="22"/>
        </w:rPr>
        <w:t>Specific knowledge and skills</w:t>
      </w:r>
    </w:p>
    <w:p w:rsidRPr="000E5721" w:rsidR="00CF5938" w:rsidP="00915EDE" w:rsidRDefault="00810329" w14:paraId="3E71809C" w14:textId="07804FEE">
      <w:pPr>
        <w:numPr>
          <w:ilvl w:val="0"/>
          <w:numId w:val="32"/>
        </w:numPr>
        <w:jc w:val="both"/>
        <w:rPr>
          <w:rFonts w:cs="Arial"/>
          <w:sz w:val="22"/>
          <w:szCs w:val="22"/>
        </w:rPr>
      </w:pPr>
      <w:r w:rsidRPr="00810329">
        <w:rPr>
          <w:rFonts w:cs="Arial"/>
          <w:sz w:val="22"/>
          <w:szCs w:val="22"/>
        </w:rPr>
        <w:t>Knowledge of current corporate responsibility debate/best practice and international development issues are an advantage  </w:t>
      </w:r>
    </w:p>
    <w:p w:rsidR="00CF5938" w:rsidP="00915EDE" w:rsidRDefault="00CE2DD5" w14:paraId="235FBA10" w14:textId="79672391">
      <w:pPr>
        <w:numPr>
          <w:ilvl w:val="0"/>
          <w:numId w:val="32"/>
        </w:numPr>
        <w:jc w:val="both"/>
        <w:rPr>
          <w:rFonts w:cs="Arial"/>
          <w:sz w:val="22"/>
          <w:szCs w:val="22"/>
        </w:rPr>
      </w:pPr>
      <w:r w:rsidRPr="00CE2DD5">
        <w:rPr>
          <w:rFonts w:cs="Arial"/>
          <w:sz w:val="22"/>
          <w:szCs w:val="22"/>
        </w:rPr>
        <w:t>ICT skills, particularly with knowledge of Outlook, PowerPoint, Excel, and Word  </w:t>
      </w:r>
    </w:p>
    <w:p w:rsidRPr="00CF5938" w:rsidR="000E3734" w:rsidP="00915EDE" w:rsidRDefault="000E3734" w14:paraId="58612B11" w14:textId="0797DBEC">
      <w:pPr>
        <w:jc w:val="both"/>
      </w:pPr>
    </w:p>
    <w:sectPr w:rsidRPr="00CF5938" w:rsidR="000E3734" w:rsidSect="00C3763E">
      <w:footerReference w:type="default" r:id="rId12"/>
      <w:headerReference w:type="first" r:id="rId13"/>
      <w:pgSz w:w="11906" w:h="16838" w:orient="portrait"/>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40AE" w:rsidP="005A04E1" w:rsidRDefault="000940AE" w14:paraId="37625FA2" w14:textId="77777777">
      <w:r>
        <w:separator/>
      </w:r>
    </w:p>
  </w:endnote>
  <w:endnote w:type="continuationSeparator" w:id="0">
    <w:p w:rsidR="000940AE" w:rsidP="005A04E1" w:rsidRDefault="000940AE" w14:paraId="7645402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MT">
    <w:altName w:val="Garamond"/>
    <w:panose1 w:val="00000000000000000000"/>
    <w:charset w:val="00"/>
    <w:family w:val="roman"/>
    <w:notTrueType/>
    <w:pitch w:val="default"/>
    <w:sig w:usb0="00000003" w:usb1="00000000" w:usb2="00000000" w:usb3="00000000" w:csb0="00000001" w:csb1="00000000"/>
  </w:font>
  <w:font w:name="GAOIFL+Arial">
    <w:altName w:val="Arial"/>
    <w:panose1 w:val="00000000000000000000"/>
    <w:charset w:val="00"/>
    <w:family w:val="swiss"/>
    <w:notTrueType/>
    <w:pitch w:val="default"/>
    <w:sig w:usb0="00000003" w:usb1="00000000" w:usb2="00000000" w:usb3="00000000" w:csb0="00000001" w:csb1="00000000"/>
  </w:font>
  <w:font w:name="Univers 55">
    <w:panose1 w:val="00000000000000000000"/>
    <w:charset w:val="00"/>
    <w:family w:val="swiss"/>
    <w:notTrueType/>
    <w:pitch w:val="variable"/>
    <w:sig w:usb0="800000AF" w:usb1="4000204A" w:usb2="00000000" w:usb3="00000000" w:csb0="00000001"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953B7" w:rsidR="007B4DD2" w:rsidRDefault="007B4DD2" w14:paraId="655E2DC5" w14:textId="77777777">
    <w:pPr>
      <w:pStyle w:val="Footer"/>
      <w:jc w:val="right"/>
      <w:rPr>
        <w:color w:val="CCCCCC"/>
        <w:sz w:val="22"/>
        <w:szCs w:val="22"/>
      </w:rPr>
    </w:pPr>
    <w:r w:rsidRPr="006953B7">
      <w:rPr>
        <w:color w:val="CCCCCC"/>
        <w:sz w:val="22"/>
        <w:szCs w:val="22"/>
      </w:rPr>
      <w:fldChar w:fldCharType="begin"/>
    </w:r>
    <w:r w:rsidRPr="006953B7">
      <w:rPr>
        <w:color w:val="CCCCCC"/>
        <w:sz w:val="22"/>
        <w:szCs w:val="22"/>
      </w:rPr>
      <w:instrText xml:space="preserve"> PAGE   \* MERGEFORMAT </w:instrText>
    </w:r>
    <w:r w:rsidRPr="006953B7">
      <w:rPr>
        <w:color w:val="CCCCCC"/>
        <w:sz w:val="22"/>
        <w:szCs w:val="22"/>
      </w:rPr>
      <w:fldChar w:fldCharType="separate"/>
    </w:r>
    <w:r>
      <w:rPr>
        <w:noProof/>
        <w:color w:val="CCCCCC"/>
        <w:sz w:val="22"/>
        <w:szCs w:val="22"/>
      </w:rPr>
      <w:t>8</w:t>
    </w:r>
    <w:r w:rsidRPr="006953B7">
      <w:rPr>
        <w:noProof/>
        <w:color w:val="CCCCCC"/>
        <w:sz w:val="22"/>
        <w:szCs w:val="22"/>
      </w:rPr>
      <w:fldChar w:fldCharType="end"/>
    </w:r>
  </w:p>
  <w:p w:rsidR="007B4DD2" w:rsidRDefault="007B4DD2" w14:paraId="690EC6F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40AE" w:rsidP="005A04E1" w:rsidRDefault="000940AE" w14:paraId="08F432FF" w14:textId="77777777">
      <w:r>
        <w:separator/>
      </w:r>
    </w:p>
  </w:footnote>
  <w:footnote w:type="continuationSeparator" w:id="0">
    <w:p w:rsidR="000940AE" w:rsidP="005A04E1" w:rsidRDefault="000940AE" w14:paraId="28959DD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82E00" w:rsidP="00D82E00" w:rsidRDefault="00D82E00" w14:paraId="19542191" w14:textId="5A2CF8FF">
    <w:pPr>
      <w:pStyle w:val="Header"/>
      <w:jc w:val="right"/>
    </w:pPr>
    <w:r>
      <w:rPr>
        <w:noProof/>
      </w:rPr>
      <w:drawing>
        <wp:inline distT="0" distB="0" distL="0" distR="0" wp14:anchorId="0A59403C" wp14:editId="4CA2CA8D">
          <wp:extent cx="573206" cy="5732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90119" cy="5901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4D9A"/>
    <w:multiLevelType w:val="hybridMultilevel"/>
    <w:tmpl w:val="B506141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E53B82"/>
    <w:multiLevelType w:val="hybridMultilevel"/>
    <w:tmpl w:val="4F4A558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77E1FAF"/>
    <w:multiLevelType w:val="hybridMultilevel"/>
    <w:tmpl w:val="8BEA27D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A6E5E22"/>
    <w:multiLevelType w:val="hybridMultilevel"/>
    <w:tmpl w:val="0E30AA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A772D13"/>
    <w:multiLevelType w:val="hybridMultilevel"/>
    <w:tmpl w:val="770467A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BBB3BEE"/>
    <w:multiLevelType w:val="hybridMultilevel"/>
    <w:tmpl w:val="301CF17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0BD062A6"/>
    <w:multiLevelType w:val="hybridMultilevel"/>
    <w:tmpl w:val="5CCEC08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0EE22F26"/>
    <w:multiLevelType w:val="hybridMultilevel"/>
    <w:tmpl w:val="11125B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6E9116B"/>
    <w:multiLevelType w:val="hybridMultilevel"/>
    <w:tmpl w:val="4254E3B6"/>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9672BE0"/>
    <w:multiLevelType w:val="hybridMultilevel"/>
    <w:tmpl w:val="43BE2A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A6008BA"/>
    <w:multiLevelType w:val="multilevel"/>
    <w:tmpl w:val="D390C3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2746DCA"/>
    <w:multiLevelType w:val="hybridMultilevel"/>
    <w:tmpl w:val="6F5483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64A31C0"/>
    <w:multiLevelType w:val="hybridMultilevel"/>
    <w:tmpl w:val="A684C3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DB11D00"/>
    <w:multiLevelType w:val="hybridMultilevel"/>
    <w:tmpl w:val="09B85D7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3507114B"/>
    <w:multiLevelType w:val="hybridMultilevel"/>
    <w:tmpl w:val="4A3EBB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5EC4B5F"/>
    <w:multiLevelType w:val="hybridMultilevel"/>
    <w:tmpl w:val="01381B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6150813"/>
    <w:multiLevelType w:val="hybridMultilevel"/>
    <w:tmpl w:val="04F804AC"/>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38D452A0"/>
    <w:multiLevelType w:val="multilevel"/>
    <w:tmpl w:val="F5901E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9076EAB"/>
    <w:multiLevelType w:val="hybridMultilevel"/>
    <w:tmpl w:val="936ADA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BEB6A81"/>
    <w:multiLevelType w:val="multilevel"/>
    <w:tmpl w:val="5AAE53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C5247F4"/>
    <w:multiLevelType w:val="hybridMultilevel"/>
    <w:tmpl w:val="3A64812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3CC75EBF"/>
    <w:multiLevelType w:val="multilevel"/>
    <w:tmpl w:val="23386D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09B49A5"/>
    <w:multiLevelType w:val="hybridMultilevel"/>
    <w:tmpl w:val="477E2AE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412A24AC"/>
    <w:multiLevelType w:val="hybridMultilevel"/>
    <w:tmpl w:val="0BD6525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468810C3"/>
    <w:multiLevelType w:val="hybridMultilevel"/>
    <w:tmpl w:val="ABD467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6FA2972"/>
    <w:multiLevelType w:val="hybridMultilevel"/>
    <w:tmpl w:val="760636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70D7D6E"/>
    <w:multiLevelType w:val="multilevel"/>
    <w:tmpl w:val="9498F3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48BA504A"/>
    <w:multiLevelType w:val="hybridMultilevel"/>
    <w:tmpl w:val="CEE483B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4D0F0D6F"/>
    <w:multiLevelType w:val="multilevel"/>
    <w:tmpl w:val="F6F4A3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4E1E18A7"/>
    <w:multiLevelType w:val="hybridMultilevel"/>
    <w:tmpl w:val="CB7006C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5079090B"/>
    <w:multiLevelType w:val="hybridMultilevel"/>
    <w:tmpl w:val="4DEEF12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51375FCD"/>
    <w:multiLevelType w:val="hybridMultilevel"/>
    <w:tmpl w:val="1D78C97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51587182"/>
    <w:multiLevelType w:val="multilevel"/>
    <w:tmpl w:val="B082E4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51BD7DEF"/>
    <w:multiLevelType w:val="hybridMultilevel"/>
    <w:tmpl w:val="402E9526"/>
    <w:lvl w:ilvl="0" w:tplc="3CB44D3C">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1F2651A"/>
    <w:multiLevelType w:val="hybridMultilevel"/>
    <w:tmpl w:val="C46E63F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59112F15"/>
    <w:multiLevelType w:val="hybridMultilevel"/>
    <w:tmpl w:val="E710DF1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5A6C18C0"/>
    <w:multiLevelType w:val="hybridMultilevel"/>
    <w:tmpl w:val="EB3E5452"/>
    <w:lvl w:ilvl="0" w:tplc="08090001">
      <w:start w:val="1"/>
      <w:numFmt w:val="bullet"/>
      <w:lvlText w:val=""/>
      <w:lvlJc w:val="left"/>
      <w:pPr>
        <w:tabs>
          <w:tab w:val="num" w:pos="1080"/>
        </w:tabs>
        <w:ind w:left="1080" w:hanging="360"/>
      </w:pPr>
      <w:rPr>
        <w:rFonts w:hint="default" w:ascii="Symbol" w:hAnsi="Symbol"/>
      </w:rPr>
    </w:lvl>
    <w:lvl w:ilvl="1" w:tplc="04090001">
      <w:start w:val="1"/>
      <w:numFmt w:val="bullet"/>
      <w:lvlText w:val=""/>
      <w:lvlJc w:val="left"/>
      <w:pPr>
        <w:tabs>
          <w:tab w:val="num" w:pos="1800"/>
        </w:tabs>
        <w:ind w:left="1800" w:hanging="360"/>
      </w:pPr>
      <w:rPr>
        <w:rFonts w:hint="default" w:ascii="Symbol" w:hAnsi="Symbol"/>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37" w15:restartNumberingAfterBreak="0">
    <w:nsid w:val="5DFB1F13"/>
    <w:multiLevelType w:val="multilevel"/>
    <w:tmpl w:val="88080C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60D46B59"/>
    <w:multiLevelType w:val="multilevel"/>
    <w:tmpl w:val="F22891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621C0CB5"/>
    <w:multiLevelType w:val="multilevel"/>
    <w:tmpl w:val="4E6E3F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641B2088"/>
    <w:multiLevelType w:val="hybridMultilevel"/>
    <w:tmpl w:val="8E10739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1" w15:restartNumberingAfterBreak="0">
    <w:nsid w:val="659D1417"/>
    <w:multiLevelType w:val="hybridMultilevel"/>
    <w:tmpl w:val="CD36098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2" w15:restartNumberingAfterBreak="0">
    <w:nsid w:val="65A11F71"/>
    <w:multiLevelType w:val="hybridMultilevel"/>
    <w:tmpl w:val="E45C29C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3" w15:restartNumberingAfterBreak="0">
    <w:nsid w:val="66B91C7C"/>
    <w:multiLevelType w:val="hybridMultilevel"/>
    <w:tmpl w:val="079EA92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4" w15:restartNumberingAfterBreak="0">
    <w:nsid w:val="6A081014"/>
    <w:multiLevelType w:val="multilevel"/>
    <w:tmpl w:val="F4B0BA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6B125FE8"/>
    <w:multiLevelType w:val="hybridMultilevel"/>
    <w:tmpl w:val="396EBA5E"/>
    <w:lvl w:ilvl="0" w:tplc="08090001">
      <w:start w:val="1"/>
      <w:numFmt w:val="bullet"/>
      <w:lvlText w:val=""/>
      <w:lvlJc w:val="left"/>
      <w:pPr>
        <w:tabs>
          <w:tab w:val="num" w:pos="780"/>
        </w:tabs>
        <w:ind w:left="780" w:hanging="360"/>
      </w:pPr>
      <w:rPr>
        <w:rFonts w:hint="default" w:ascii="Symbol" w:hAnsi="Symbol"/>
      </w:rPr>
    </w:lvl>
    <w:lvl w:ilvl="1" w:tplc="08090003" w:tentative="1">
      <w:start w:val="1"/>
      <w:numFmt w:val="bullet"/>
      <w:lvlText w:val="o"/>
      <w:lvlJc w:val="left"/>
      <w:pPr>
        <w:tabs>
          <w:tab w:val="num" w:pos="1500"/>
        </w:tabs>
        <w:ind w:left="1500" w:hanging="360"/>
      </w:pPr>
      <w:rPr>
        <w:rFonts w:hint="default" w:ascii="Courier New" w:hAnsi="Courier New" w:cs="Courier New"/>
      </w:rPr>
    </w:lvl>
    <w:lvl w:ilvl="2" w:tplc="08090005" w:tentative="1">
      <w:start w:val="1"/>
      <w:numFmt w:val="bullet"/>
      <w:lvlText w:val=""/>
      <w:lvlJc w:val="left"/>
      <w:pPr>
        <w:tabs>
          <w:tab w:val="num" w:pos="2220"/>
        </w:tabs>
        <w:ind w:left="2220" w:hanging="360"/>
      </w:pPr>
      <w:rPr>
        <w:rFonts w:hint="default" w:ascii="Wingdings" w:hAnsi="Wingdings"/>
      </w:rPr>
    </w:lvl>
    <w:lvl w:ilvl="3" w:tplc="08090001" w:tentative="1">
      <w:start w:val="1"/>
      <w:numFmt w:val="bullet"/>
      <w:lvlText w:val=""/>
      <w:lvlJc w:val="left"/>
      <w:pPr>
        <w:tabs>
          <w:tab w:val="num" w:pos="2940"/>
        </w:tabs>
        <w:ind w:left="2940" w:hanging="360"/>
      </w:pPr>
      <w:rPr>
        <w:rFonts w:hint="default" w:ascii="Symbol" w:hAnsi="Symbol"/>
      </w:rPr>
    </w:lvl>
    <w:lvl w:ilvl="4" w:tplc="08090003" w:tentative="1">
      <w:start w:val="1"/>
      <w:numFmt w:val="bullet"/>
      <w:lvlText w:val="o"/>
      <w:lvlJc w:val="left"/>
      <w:pPr>
        <w:tabs>
          <w:tab w:val="num" w:pos="3660"/>
        </w:tabs>
        <w:ind w:left="3660" w:hanging="360"/>
      </w:pPr>
      <w:rPr>
        <w:rFonts w:hint="default" w:ascii="Courier New" w:hAnsi="Courier New" w:cs="Courier New"/>
      </w:rPr>
    </w:lvl>
    <w:lvl w:ilvl="5" w:tplc="08090005" w:tentative="1">
      <w:start w:val="1"/>
      <w:numFmt w:val="bullet"/>
      <w:lvlText w:val=""/>
      <w:lvlJc w:val="left"/>
      <w:pPr>
        <w:tabs>
          <w:tab w:val="num" w:pos="4380"/>
        </w:tabs>
        <w:ind w:left="4380" w:hanging="360"/>
      </w:pPr>
      <w:rPr>
        <w:rFonts w:hint="default" w:ascii="Wingdings" w:hAnsi="Wingdings"/>
      </w:rPr>
    </w:lvl>
    <w:lvl w:ilvl="6" w:tplc="08090001" w:tentative="1">
      <w:start w:val="1"/>
      <w:numFmt w:val="bullet"/>
      <w:lvlText w:val=""/>
      <w:lvlJc w:val="left"/>
      <w:pPr>
        <w:tabs>
          <w:tab w:val="num" w:pos="5100"/>
        </w:tabs>
        <w:ind w:left="5100" w:hanging="360"/>
      </w:pPr>
      <w:rPr>
        <w:rFonts w:hint="default" w:ascii="Symbol" w:hAnsi="Symbol"/>
      </w:rPr>
    </w:lvl>
    <w:lvl w:ilvl="7" w:tplc="08090003" w:tentative="1">
      <w:start w:val="1"/>
      <w:numFmt w:val="bullet"/>
      <w:lvlText w:val="o"/>
      <w:lvlJc w:val="left"/>
      <w:pPr>
        <w:tabs>
          <w:tab w:val="num" w:pos="5820"/>
        </w:tabs>
        <w:ind w:left="5820" w:hanging="360"/>
      </w:pPr>
      <w:rPr>
        <w:rFonts w:hint="default" w:ascii="Courier New" w:hAnsi="Courier New" w:cs="Courier New"/>
      </w:rPr>
    </w:lvl>
    <w:lvl w:ilvl="8" w:tplc="08090005" w:tentative="1">
      <w:start w:val="1"/>
      <w:numFmt w:val="bullet"/>
      <w:lvlText w:val=""/>
      <w:lvlJc w:val="left"/>
      <w:pPr>
        <w:tabs>
          <w:tab w:val="num" w:pos="6540"/>
        </w:tabs>
        <w:ind w:left="6540" w:hanging="360"/>
      </w:pPr>
      <w:rPr>
        <w:rFonts w:hint="default" w:ascii="Wingdings" w:hAnsi="Wingdings"/>
      </w:rPr>
    </w:lvl>
  </w:abstractNum>
  <w:abstractNum w:abstractNumId="46" w15:restartNumberingAfterBreak="0">
    <w:nsid w:val="6D1D36C8"/>
    <w:multiLevelType w:val="hybridMultilevel"/>
    <w:tmpl w:val="B7C0B18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7" w15:restartNumberingAfterBreak="0">
    <w:nsid w:val="6E2E236E"/>
    <w:multiLevelType w:val="hybridMultilevel"/>
    <w:tmpl w:val="F2E860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736C4547"/>
    <w:multiLevelType w:val="hybridMultilevel"/>
    <w:tmpl w:val="CDF0229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15:restartNumberingAfterBreak="0">
    <w:nsid w:val="77F36EB3"/>
    <w:multiLevelType w:val="hybridMultilevel"/>
    <w:tmpl w:val="2EB086D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0" w15:restartNumberingAfterBreak="0">
    <w:nsid w:val="79B60DE7"/>
    <w:multiLevelType w:val="multilevel"/>
    <w:tmpl w:val="2A44DB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7A2663D7"/>
    <w:multiLevelType w:val="hybridMultilevel"/>
    <w:tmpl w:val="B22823F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2" w15:restartNumberingAfterBreak="0">
    <w:nsid w:val="7AC52093"/>
    <w:multiLevelType w:val="hybridMultilevel"/>
    <w:tmpl w:val="D52C834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3" w15:restartNumberingAfterBreak="0">
    <w:nsid w:val="7F32085C"/>
    <w:multiLevelType w:val="multilevel"/>
    <w:tmpl w:val="DA047A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621766777">
    <w:abstractNumId w:val="43"/>
  </w:num>
  <w:num w:numId="2" w16cid:durableId="1246841994">
    <w:abstractNumId w:val="23"/>
  </w:num>
  <w:num w:numId="3" w16cid:durableId="1995139999">
    <w:abstractNumId w:val="48"/>
  </w:num>
  <w:num w:numId="4" w16cid:durableId="890071339">
    <w:abstractNumId w:val="42"/>
  </w:num>
  <w:num w:numId="5" w16cid:durableId="314648222">
    <w:abstractNumId w:val="2"/>
  </w:num>
  <w:num w:numId="6" w16cid:durableId="246424291">
    <w:abstractNumId w:val="33"/>
  </w:num>
  <w:num w:numId="7" w16cid:durableId="1916893045">
    <w:abstractNumId w:val="20"/>
  </w:num>
  <w:num w:numId="8" w16cid:durableId="1520780890">
    <w:abstractNumId w:val="34"/>
  </w:num>
  <w:num w:numId="9" w16cid:durableId="1115711086">
    <w:abstractNumId w:val="1"/>
  </w:num>
  <w:num w:numId="10" w16cid:durableId="333462653">
    <w:abstractNumId w:val="45"/>
  </w:num>
  <w:num w:numId="11" w16cid:durableId="680549854">
    <w:abstractNumId w:val="49"/>
  </w:num>
  <w:num w:numId="12" w16cid:durableId="267353507">
    <w:abstractNumId w:val="52"/>
  </w:num>
  <w:num w:numId="13" w16cid:durableId="409818564">
    <w:abstractNumId w:val="46"/>
  </w:num>
  <w:num w:numId="14" w16cid:durableId="74787434">
    <w:abstractNumId w:val="27"/>
  </w:num>
  <w:num w:numId="15" w16cid:durableId="184901286">
    <w:abstractNumId w:val="4"/>
  </w:num>
  <w:num w:numId="16" w16cid:durableId="1899434529">
    <w:abstractNumId w:val="31"/>
  </w:num>
  <w:num w:numId="17" w16cid:durableId="106238346">
    <w:abstractNumId w:val="8"/>
  </w:num>
  <w:num w:numId="18" w16cid:durableId="576746529">
    <w:abstractNumId w:val="25"/>
  </w:num>
  <w:num w:numId="19" w16cid:durableId="1701008496">
    <w:abstractNumId w:val="5"/>
  </w:num>
  <w:num w:numId="20" w16cid:durableId="583101845">
    <w:abstractNumId w:val="36"/>
  </w:num>
  <w:num w:numId="21" w16cid:durableId="1491672819">
    <w:abstractNumId w:val="0"/>
  </w:num>
  <w:num w:numId="22" w16cid:durableId="2050761465">
    <w:abstractNumId w:val="51"/>
  </w:num>
  <w:num w:numId="23" w16cid:durableId="1963074995">
    <w:abstractNumId w:val="30"/>
  </w:num>
  <w:num w:numId="24" w16cid:durableId="645473663">
    <w:abstractNumId w:val="35"/>
  </w:num>
  <w:num w:numId="25" w16cid:durableId="168328037">
    <w:abstractNumId w:val="16"/>
  </w:num>
  <w:num w:numId="26" w16cid:durableId="763040606">
    <w:abstractNumId w:val="29"/>
  </w:num>
  <w:num w:numId="27" w16cid:durableId="1736009576">
    <w:abstractNumId w:val="40"/>
  </w:num>
  <w:num w:numId="28" w16cid:durableId="1662614408">
    <w:abstractNumId w:val="6"/>
  </w:num>
  <w:num w:numId="29" w16cid:durableId="353730212">
    <w:abstractNumId w:val="22"/>
  </w:num>
  <w:num w:numId="30" w16cid:durableId="2043090284">
    <w:abstractNumId w:val="41"/>
  </w:num>
  <w:num w:numId="31" w16cid:durableId="1877816875">
    <w:abstractNumId w:val="9"/>
  </w:num>
  <w:num w:numId="32" w16cid:durableId="845941164">
    <w:abstractNumId w:val="47"/>
  </w:num>
  <w:num w:numId="33" w16cid:durableId="1955283767">
    <w:abstractNumId w:val="13"/>
  </w:num>
  <w:num w:numId="34" w16cid:durableId="38672435">
    <w:abstractNumId w:val="7"/>
  </w:num>
  <w:num w:numId="35" w16cid:durableId="901984070">
    <w:abstractNumId w:val="14"/>
  </w:num>
  <w:num w:numId="36" w16cid:durableId="1003705342">
    <w:abstractNumId w:val="18"/>
  </w:num>
  <w:num w:numId="37" w16cid:durableId="2139951252">
    <w:abstractNumId w:val="15"/>
  </w:num>
  <w:num w:numId="38" w16cid:durableId="136344117">
    <w:abstractNumId w:val="12"/>
  </w:num>
  <w:num w:numId="39" w16cid:durableId="1263298273">
    <w:abstractNumId w:val="11"/>
  </w:num>
  <w:num w:numId="40" w16cid:durableId="1241254481">
    <w:abstractNumId w:val="24"/>
  </w:num>
  <w:num w:numId="41" w16cid:durableId="2002999666">
    <w:abstractNumId w:val="3"/>
  </w:num>
  <w:num w:numId="42" w16cid:durableId="264196281">
    <w:abstractNumId w:val="32"/>
  </w:num>
  <w:num w:numId="43" w16cid:durableId="589239110">
    <w:abstractNumId w:val="53"/>
  </w:num>
  <w:num w:numId="44" w16cid:durableId="1313411710">
    <w:abstractNumId w:val="19"/>
  </w:num>
  <w:num w:numId="45" w16cid:durableId="1829860708">
    <w:abstractNumId w:val="39"/>
  </w:num>
  <w:num w:numId="46" w16cid:durableId="745541368">
    <w:abstractNumId w:val="28"/>
  </w:num>
  <w:num w:numId="47" w16cid:durableId="2084327969">
    <w:abstractNumId w:val="21"/>
  </w:num>
  <w:num w:numId="48" w16cid:durableId="664625993">
    <w:abstractNumId w:val="26"/>
  </w:num>
  <w:num w:numId="49" w16cid:durableId="1199977323">
    <w:abstractNumId w:val="17"/>
  </w:num>
  <w:num w:numId="50" w16cid:durableId="520626117">
    <w:abstractNumId w:val="38"/>
  </w:num>
  <w:num w:numId="51" w16cid:durableId="1091003549">
    <w:abstractNumId w:val="10"/>
  </w:num>
  <w:num w:numId="52" w16cid:durableId="1050110601">
    <w:abstractNumId w:val="50"/>
  </w:num>
  <w:num w:numId="53" w16cid:durableId="271209506">
    <w:abstractNumId w:val="44"/>
  </w:num>
  <w:num w:numId="54" w16cid:durableId="75805882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2BB"/>
    <w:rsid w:val="000016BE"/>
    <w:rsid w:val="000118FD"/>
    <w:rsid w:val="00014E78"/>
    <w:rsid w:val="000205E0"/>
    <w:rsid w:val="00023B4C"/>
    <w:rsid w:val="000259DD"/>
    <w:rsid w:val="00026180"/>
    <w:rsid w:val="00031B22"/>
    <w:rsid w:val="00046CBB"/>
    <w:rsid w:val="000513CF"/>
    <w:rsid w:val="00054668"/>
    <w:rsid w:val="0005693C"/>
    <w:rsid w:val="00063917"/>
    <w:rsid w:val="00064175"/>
    <w:rsid w:val="00071AE4"/>
    <w:rsid w:val="000733C2"/>
    <w:rsid w:val="00092F1F"/>
    <w:rsid w:val="000940AE"/>
    <w:rsid w:val="00094407"/>
    <w:rsid w:val="000A5094"/>
    <w:rsid w:val="000A60EB"/>
    <w:rsid w:val="000A6A17"/>
    <w:rsid w:val="000A7EFB"/>
    <w:rsid w:val="000B1994"/>
    <w:rsid w:val="000B6427"/>
    <w:rsid w:val="000B6512"/>
    <w:rsid w:val="000B6A5B"/>
    <w:rsid w:val="000B7894"/>
    <w:rsid w:val="000D0D2D"/>
    <w:rsid w:val="000D168E"/>
    <w:rsid w:val="000D46E7"/>
    <w:rsid w:val="000D4F9F"/>
    <w:rsid w:val="000D542F"/>
    <w:rsid w:val="000D638A"/>
    <w:rsid w:val="000E3734"/>
    <w:rsid w:val="000E5721"/>
    <w:rsid w:val="000E5BBB"/>
    <w:rsid w:val="000E6403"/>
    <w:rsid w:val="000E6E37"/>
    <w:rsid w:val="000F49C7"/>
    <w:rsid w:val="000F599F"/>
    <w:rsid w:val="00100EB7"/>
    <w:rsid w:val="00101CC9"/>
    <w:rsid w:val="00101E37"/>
    <w:rsid w:val="001131C8"/>
    <w:rsid w:val="001147AB"/>
    <w:rsid w:val="0011614E"/>
    <w:rsid w:val="00123ED7"/>
    <w:rsid w:val="0013083A"/>
    <w:rsid w:val="001336E7"/>
    <w:rsid w:val="0013487C"/>
    <w:rsid w:val="00140C9F"/>
    <w:rsid w:val="001422EE"/>
    <w:rsid w:val="00145BCC"/>
    <w:rsid w:val="00151A75"/>
    <w:rsid w:val="00152F11"/>
    <w:rsid w:val="00160448"/>
    <w:rsid w:val="00163BE4"/>
    <w:rsid w:val="00163E1E"/>
    <w:rsid w:val="00176288"/>
    <w:rsid w:val="0018200D"/>
    <w:rsid w:val="00182DF2"/>
    <w:rsid w:val="001843C8"/>
    <w:rsid w:val="0019009C"/>
    <w:rsid w:val="00191A47"/>
    <w:rsid w:val="00193131"/>
    <w:rsid w:val="00194D3F"/>
    <w:rsid w:val="001A2645"/>
    <w:rsid w:val="001A7482"/>
    <w:rsid w:val="001B2037"/>
    <w:rsid w:val="001C1E94"/>
    <w:rsid w:val="001C48CD"/>
    <w:rsid w:val="001C54E9"/>
    <w:rsid w:val="001C7850"/>
    <w:rsid w:val="001D52F7"/>
    <w:rsid w:val="001E0478"/>
    <w:rsid w:val="001E32F6"/>
    <w:rsid w:val="001E4EBF"/>
    <w:rsid w:val="001F1E66"/>
    <w:rsid w:val="001F37C4"/>
    <w:rsid w:val="001F4048"/>
    <w:rsid w:val="0020497B"/>
    <w:rsid w:val="00211FD6"/>
    <w:rsid w:val="00213841"/>
    <w:rsid w:val="00214261"/>
    <w:rsid w:val="00224028"/>
    <w:rsid w:val="002319B5"/>
    <w:rsid w:val="00231EF9"/>
    <w:rsid w:val="00232E3B"/>
    <w:rsid w:val="00237190"/>
    <w:rsid w:val="00237613"/>
    <w:rsid w:val="00244645"/>
    <w:rsid w:val="00244DFA"/>
    <w:rsid w:val="00252A78"/>
    <w:rsid w:val="00263817"/>
    <w:rsid w:val="00266C96"/>
    <w:rsid w:val="0027059B"/>
    <w:rsid w:val="00272365"/>
    <w:rsid w:val="002808EA"/>
    <w:rsid w:val="0028262B"/>
    <w:rsid w:val="00287E00"/>
    <w:rsid w:val="002904D0"/>
    <w:rsid w:val="0029664A"/>
    <w:rsid w:val="002A1D8E"/>
    <w:rsid w:val="002A529A"/>
    <w:rsid w:val="002B6718"/>
    <w:rsid w:val="002D44B3"/>
    <w:rsid w:val="002E2E4F"/>
    <w:rsid w:val="002E3B59"/>
    <w:rsid w:val="002E6515"/>
    <w:rsid w:val="002E74DA"/>
    <w:rsid w:val="002F2B9B"/>
    <w:rsid w:val="002F3061"/>
    <w:rsid w:val="002F7826"/>
    <w:rsid w:val="00300360"/>
    <w:rsid w:val="0030190D"/>
    <w:rsid w:val="00301B14"/>
    <w:rsid w:val="003075B8"/>
    <w:rsid w:val="00310275"/>
    <w:rsid w:val="00312312"/>
    <w:rsid w:val="0031620A"/>
    <w:rsid w:val="00316682"/>
    <w:rsid w:val="003175B6"/>
    <w:rsid w:val="00321431"/>
    <w:rsid w:val="00323E6B"/>
    <w:rsid w:val="00324041"/>
    <w:rsid w:val="003255B3"/>
    <w:rsid w:val="00327B6F"/>
    <w:rsid w:val="00331CA3"/>
    <w:rsid w:val="00335D97"/>
    <w:rsid w:val="00335FF4"/>
    <w:rsid w:val="003372F1"/>
    <w:rsid w:val="00341B6E"/>
    <w:rsid w:val="00342CE4"/>
    <w:rsid w:val="003433EF"/>
    <w:rsid w:val="00343B24"/>
    <w:rsid w:val="00345987"/>
    <w:rsid w:val="00346911"/>
    <w:rsid w:val="003507CE"/>
    <w:rsid w:val="00351CC6"/>
    <w:rsid w:val="00352405"/>
    <w:rsid w:val="00353861"/>
    <w:rsid w:val="00353FE5"/>
    <w:rsid w:val="00355E29"/>
    <w:rsid w:val="00360495"/>
    <w:rsid w:val="00366D25"/>
    <w:rsid w:val="00367E53"/>
    <w:rsid w:val="003707F8"/>
    <w:rsid w:val="00374B2A"/>
    <w:rsid w:val="0038132E"/>
    <w:rsid w:val="00387126"/>
    <w:rsid w:val="00390D9D"/>
    <w:rsid w:val="003A01A3"/>
    <w:rsid w:val="003A3659"/>
    <w:rsid w:val="003B02BE"/>
    <w:rsid w:val="003B14D6"/>
    <w:rsid w:val="003B1D55"/>
    <w:rsid w:val="003B3993"/>
    <w:rsid w:val="003B53EC"/>
    <w:rsid w:val="003B57C8"/>
    <w:rsid w:val="003B5A93"/>
    <w:rsid w:val="003B6DAD"/>
    <w:rsid w:val="003C11A2"/>
    <w:rsid w:val="003C1B37"/>
    <w:rsid w:val="003C3865"/>
    <w:rsid w:val="003C4FAF"/>
    <w:rsid w:val="003D2993"/>
    <w:rsid w:val="003D4435"/>
    <w:rsid w:val="003D51FF"/>
    <w:rsid w:val="003D6430"/>
    <w:rsid w:val="003E2538"/>
    <w:rsid w:val="003E5128"/>
    <w:rsid w:val="003F4136"/>
    <w:rsid w:val="003F5FDF"/>
    <w:rsid w:val="003F7889"/>
    <w:rsid w:val="00402623"/>
    <w:rsid w:val="0041261F"/>
    <w:rsid w:val="00412AD2"/>
    <w:rsid w:val="004175F8"/>
    <w:rsid w:val="0042011F"/>
    <w:rsid w:val="00421A2B"/>
    <w:rsid w:val="00424EEC"/>
    <w:rsid w:val="00430F19"/>
    <w:rsid w:val="00431280"/>
    <w:rsid w:val="00447EDF"/>
    <w:rsid w:val="00450940"/>
    <w:rsid w:val="00456BD4"/>
    <w:rsid w:val="004608FB"/>
    <w:rsid w:val="004614DA"/>
    <w:rsid w:val="00462D2F"/>
    <w:rsid w:val="00467F4A"/>
    <w:rsid w:val="00473280"/>
    <w:rsid w:val="004734F4"/>
    <w:rsid w:val="00476140"/>
    <w:rsid w:val="004767F5"/>
    <w:rsid w:val="00483D74"/>
    <w:rsid w:val="004951C2"/>
    <w:rsid w:val="00495995"/>
    <w:rsid w:val="004A12CF"/>
    <w:rsid w:val="004A39D6"/>
    <w:rsid w:val="004B0287"/>
    <w:rsid w:val="004B16EF"/>
    <w:rsid w:val="004B1E0A"/>
    <w:rsid w:val="004B3F78"/>
    <w:rsid w:val="004C1A9F"/>
    <w:rsid w:val="004C37EC"/>
    <w:rsid w:val="004C7438"/>
    <w:rsid w:val="004E041A"/>
    <w:rsid w:val="004F17A2"/>
    <w:rsid w:val="004F2987"/>
    <w:rsid w:val="00502D90"/>
    <w:rsid w:val="005129B1"/>
    <w:rsid w:val="0051488D"/>
    <w:rsid w:val="00514B48"/>
    <w:rsid w:val="0051599E"/>
    <w:rsid w:val="00520A06"/>
    <w:rsid w:val="005216F3"/>
    <w:rsid w:val="00521F77"/>
    <w:rsid w:val="005240E7"/>
    <w:rsid w:val="00526D87"/>
    <w:rsid w:val="00530C35"/>
    <w:rsid w:val="00532570"/>
    <w:rsid w:val="005355E3"/>
    <w:rsid w:val="00540F1B"/>
    <w:rsid w:val="005427B1"/>
    <w:rsid w:val="00550B08"/>
    <w:rsid w:val="005544C8"/>
    <w:rsid w:val="00556B1B"/>
    <w:rsid w:val="00560BFE"/>
    <w:rsid w:val="00565E72"/>
    <w:rsid w:val="005661D6"/>
    <w:rsid w:val="00566AEF"/>
    <w:rsid w:val="00570C5E"/>
    <w:rsid w:val="00574098"/>
    <w:rsid w:val="00574B2C"/>
    <w:rsid w:val="00574FA9"/>
    <w:rsid w:val="00580985"/>
    <w:rsid w:val="00593BC8"/>
    <w:rsid w:val="005945E5"/>
    <w:rsid w:val="00596D8C"/>
    <w:rsid w:val="0059753C"/>
    <w:rsid w:val="005A04E1"/>
    <w:rsid w:val="005A2703"/>
    <w:rsid w:val="005A676E"/>
    <w:rsid w:val="005B0317"/>
    <w:rsid w:val="005B13AF"/>
    <w:rsid w:val="005B5AD3"/>
    <w:rsid w:val="005B6F7A"/>
    <w:rsid w:val="005C0689"/>
    <w:rsid w:val="005C5227"/>
    <w:rsid w:val="005C6D63"/>
    <w:rsid w:val="005D4877"/>
    <w:rsid w:val="005D6BBF"/>
    <w:rsid w:val="005D7FD2"/>
    <w:rsid w:val="005E111C"/>
    <w:rsid w:val="005E3137"/>
    <w:rsid w:val="005E338E"/>
    <w:rsid w:val="005E4E83"/>
    <w:rsid w:val="005E6359"/>
    <w:rsid w:val="005E650E"/>
    <w:rsid w:val="005E7D9D"/>
    <w:rsid w:val="005F4357"/>
    <w:rsid w:val="005F5386"/>
    <w:rsid w:val="005F739C"/>
    <w:rsid w:val="0060172E"/>
    <w:rsid w:val="00603294"/>
    <w:rsid w:val="00603BC0"/>
    <w:rsid w:val="0060710A"/>
    <w:rsid w:val="00610CCB"/>
    <w:rsid w:val="0061155C"/>
    <w:rsid w:val="006132C2"/>
    <w:rsid w:val="006163CE"/>
    <w:rsid w:val="00621D21"/>
    <w:rsid w:val="00621F61"/>
    <w:rsid w:val="00623F01"/>
    <w:rsid w:val="00625975"/>
    <w:rsid w:val="00631565"/>
    <w:rsid w:val="0064337C"/>
    <w:rsid w:val="00643FC7"/>
    <w:rsid w:val="00652123"/>
    <w:rsid w:val="00653D0D"/>
    <w:rsid w:val="00653D14"/>
    <w:rsid w:val="00655E26"/>
    <w:rsid w:val="00661259"/>
    <w:rsid w:val="00664468"/>
    <w:rsid w:val="00665678"/>
    <w:rsid w:val="00665E99"/>
    <w:rsid w:val="006665AF"/>
    <w:rsid w:val="0066701F"/>
    <w:rsid w:val="00667E4E"/>
    <w:rsid w:val="00676A48"/>
    <w:rsid w:val="006805F1"/>
    <w:rsid w:val="00682333"/>
    <w:rsid w:val="00690751"/>
    <w:rsid w:val="006953B7"/>
    <w:rsid w:val="006959C9"/>
    <w:rsid w:val="00697825"/>
    <w:rsid w:val="006A3ECD"/>
    <w:rsid w:val="006A56E3"/>
    <w:rsid w:val="006A5CD5"/>
    <w:rsid w:val="006A71DF"/>
    <w:rsid w:val="006A7D30"/>
    <w:rsid w:val="006B1B1C"/>
    <w:rsid w:val="006B7219"/>
    <w:rsid w:val="006C44B2"/>
    <w:rsid w:val="006C57D8"/>
    <w:rsid w:val="006D2CF2"/>
    <w:rsid w:val="006D3077"/>
    <w:rsid w:val="006E0D3D"/>
    <w:rsid w:val="006E1498"/>
    <w:rsid w:val="006E1EF3"/>
    <w:rsid w:val="006E3BB8"/>
    <w:rsid w:val="006E3C21"/>
    <w:rsid w:val="006E4B0F"/>
    <w:rsid w:val="006E5879"/>
    <w:rsid w:val="006F3E2F"/>
    <w:rsid w:val="006F514D"/>
    <w:rsid w:val="006F72BB"/>
    <w:rsid w:val="007030F9"/>
    <w:rsid w:val="00707E2F"/>
    <w:rsid w:val="00711DC7"/>
    <w:rsid w:val="00712911"/>
    <w:rsid w:val="00712F57"/>
    <w:rsid w:val="00722C6D"/>
    <w:rsid w:val="00724755"/>
    <w:rsid w:val="007320EC"/>
    <w:rsid w:val="007322A0"/>
    <w:rsid w:val="00732301"/>
    <w:rsid w:val="0073238F"/>
    <w:rsid w:val="00732BAC"/>
    <w:rsid w:val="007338F7"/>
    <w:rsid w:val="00734AB9"/>
    <w:rsid w:val="007432AC"/>
    <w:rsid w:val="00743331"/>
    <w:rsid w:val="0074464A"/>
    <w:rsid w:val="007461F1"/>
    <w:rsid w:val="00746871"/>
    <w:rsid w:val="0075328F"/>
    <w:rsid w:val="00777BF2"/>
    <w:rsid w:val="00782020"/>
    <w:rsid w:val="0078273C"/>
    <w:rsid w:val="007836CA"/>
    <w:rsid w:val="00784701"/>
    <w:rsid w:val="00792C84"/>
    <w:rsid w:val="00795674"/>
    <w:rsid w:val="0079771D"/>
    <w:rsid w:val="007978A0"/>
    <w:rsid w:val="007A7BD5"/>
    <w:rsid w:val="007A7D03"/>
    <w:rsid w:val="007B4B26"/>
    <w:rsid w:val="007B4DD2"/>
    <w:rsid w:val="007B70F3"/>
    <w:rsid w:val="007C2D9A"/>
    <w:rsid w:val="007C59C1"/>
    <w:rsid w:val="007C6D5D"/>
    <w:rsid w:val="007C72E1"/>
    <w:rsid w:val="007D395C"/>
    <w:rsid w:val="007D660F"/>
    <w:rsid w:val="007D676D"/>
    <w:rsid w:val="007E16E4"/>
    <w:rsid w:val="007E1DC4"/>
    <w:rsid w:val="007E3633"/>
    <w:rsid w:val="007E6E99"/>
    <w:rsid w:val="007E6FC5"/>
    <w:rsid w:val="007E7CB0"/>
    <w:rsid w:val="007F0859"/>
    <w:rsid w:val="007F3551"/>
    <w:rsid w:val="007F4EA7"/>
    <w:rsid w:val="007F7A0A"/>
    <w:rsid w:val="008011C2"/>
    <w:rsid w:val="00801E3C"/>
    <w:rsid w:val="00804678"/>
    <w:rsid w:val="00810329"/>
    <w:rsid w:val="00812841"/>
    <w:rsid w:val="00813829"/>
    <w:rsid w:val="008208E3"/>
    <w:rsid w:val="00834D69"/>
    <w:rsid w:val="00835CAC"/>
    <w:rsid w:val="0083654B"/>
    <w:rsid w:val="00840FD1"/>
    <w:rsid w:val="0084555C"/>
    <w:rsid w:val="008464BC"/>
    <w:rsid w:val="0084686B"/>
    <w:rsid w:val="008501C8"/>
    <w:rsid w:val="00850874"/>
    <w:rsid w:val="00850AFE"/>
    <w:rsid w:val="00852298"/>
    <w:rsid w:val="00857315"/>
    <w:rsid w:val="00860BF5"/>
    <w:rsid w:val="00861C22"/>
    <w:rsid w:val="00861D77"/>
    <w:rsid w:val="008620A4"/>
    <w:rsid w:val="00873D2E"/>
    <w:rsid w:val="00883829"/>
    <w:rsid w:val="00885CD3"/>
    <w:rsid w:val="00887410"/>
    <w:rsid w:val="00895CE1"/>
    <w:rsid w:val="00897427"/>
    <w:rsid w:val="008A2162"/>
    <w:rsid w:val="008A5A18"/>
    <w:rsid w:val="008B301D"/>
    <w:rsid w:val="008B77A4"/>
    <w:rsid w:val="008C02FA"/>
    <w:rsid w:val="008C14C6"/>
    <w:rsid w:val="008C159C"/>
    <w:rsid w:val="008C1AC2"/>
    <w:rsid w:val="008C21EA"/>
    <w:rsid w:val="008E25CF"/>
    <w:rsid w:val="008E3023"/>
    <w:rsid w:val="008E53CE"/>
    <w:rsid w:val="008F681A"/>
    <w:rsid w:val="00901AAD"/>
    <w:rsid w:val="00904433"/>
    <w:rsid w:val="009048E0"/>
    <w:rsid w:val="009132C2"/>
    <w:rsid w:val="0091400E"/>
    <w:rsid w:val="00915EDE"/>
    <w:rsid w:val="00925EBE"/>
    <w:rsid w:val="009274C9"/>
    <w:rsid w:val="00927520"/>
    <w:rsid w:val="00930268"/>
    <w:rsid w:val="00931BB3"/>
    <w:rsid w:val="00932686"/>
    <w:rsid w:val="009342D3"/>
    <w:rsid w:val="009344F3"/>
    <w:rsid w:val="009345EB"/>
    <w:rsid w:val="00936D89"/>
    <w:rsid w:val="00946B72"/>
    <w:rsid w:val="0094719B"/>
    <w:rsid w:val="00950BFD"/>
    <w:rsid w:val="00950C9C"/>
    <w:rsid w:val="00957356"/>
    <w:rsid w:val="00957D47"/>
    <w:rsid w:val="00961937"/>
    <w:rsid w:val="009635AB"/>
    <w:rsid w:val="0096504F"/>
    <w:rsid w:val="00976766"/>
    <w:rsid w:val="00980134"/>
    <w:rsid w:val="009855CD"/>
    <w:rsid w:val="00985C7C"/>
    <w:rsid w:val="00990094"/>
    <w:rsid w:val="00992661"/>
    <w:rsid w:val="009977C2"/>
    <w:rsid w:val="009A0349"/>
    <w:rsid w:val="009A2D5F"/>
    <w:rsid w:val="009B3754"/>
    <w:rsid w:val="009B69FB"/>
    <w:rsid w:val="009C13DC"/>
    <w:rsid w:val="009C2BC8"/>
    <w:rsid w:val="009C32DD"/>
    <w:rsid w:val="009D0971"/>
    <w:rsid w:val="009D5565"/>
    <w:rsid w:val="009E3669"/>
    <w:rsid w:val="009E3AD1"/>
    <w:rsid w:val="009E3EBB"/>
    <w:rsid w:val="009F181C"/>
    <w:rsid w:val="009F1F43"/>
    <w:rsid w:val="009F37CB"/>
    <w:rsid w:val="009F6081"/>
    <w:rsid w:val="009F6E6D"/>
    <w:rsid w:val="00A00921"/>
    <w:rsid w:val="00A02087"/>
    <w:rsid w:val="00A0305C"/>
    <w:rsid w:val="00A046B2"/>
    <w:rsid w:val="00A1031C"/>
    <w:rsid w:val="00A10D42"/>
    <w:rsid w:val="00A14F9D"/>
    <w:rsid w:val="00A16CA3"/>
    <w:rsid w:val="00A2767E"/>
    <w:rsid w:val="00A32002"/>
    <w:rsid w:val="00A433DF"/>
    <w:rsid w:val="00A46B63"/>
    <w:rsid w:val="00A523F1"/>
    <w:rsid w:val="00A52C14"/>
    <w:rsid w:val="00A52CEC"/>
    <w:rsid w:val="00A5623F"/>
    <w:rsid w:val="00A608E1"/>
    <w:rsid w:val="00A60E74"/>
    <w:rsid w:val="00A63296"/>
    <w:rsid w:val="00A63946"/>
    <w:rsid w:val="00A6651A"/>
    <w:rsid w:val="00A706B5"/>
    <w:rsid w:val="00A76FD8"/>
    <w:rsid w:val="00A82763"/>
    <w:rsid w:val="00A8576B"/>
    <w:rsid w:val="00A8729D"/>
    <w:rsid w:val="00A91C56"/>
    <w:rsid w:val="00A928DB"/>
    <w:rsid w:val="00A94446"/>
    <w:rsid w:val="00A95E7E"/>
    <w:rsid w:val="00AA38B8"/>
    <w:rsid w:val="00AB154E"/>
    <w:rsid w:val="00AB15EF"/>
    <w:rsid w:val="00AB2C7D"/>
    <w:rsid w:val="00AB57A8"/>
    <w:rsid w:val="00AC2293"/>
    <w:rsid w:val="00AC39A8"/>
    <w:rsid w:val="00AC4460"/>
    <w:rsid w:val="00AD70B8"/>
    <w:rsid w:val="00AD73CC"/>
    <w:rsid w:val="00AE2B2C"/>
    <w:rsid w:val="00AE4488"/>
    <w:rsid w:val="00AF0ACD"/>
    <w:rsid w:val="00B00D95"/>
    <w:rsid w:val="00B039A5"/>
    <w:rsid w:val="00B05E26"/>
    <w:rsid w:val="00B06D00"/>
    <w:rsid w:val="00B07139"/>
    <w:rsid w:val="00B129A2"/>
    <w:rsid w:val="00B146C5"/>
    <w:rsid w:val="00B149FC"/>
    <w:rsid w:val="00B14B84"/>
    <w:rsid w:val="00B16B49"/>
    <w:rsid w:val="00B21F4A"/>
    <w:rsid w:val="00B27AAA"/>
    <w:rsid w:val="00B306B0"/>
    <w:rsid w:val="00B31708"/>
    <w:rsid w:val="00B375EB"/>
    <w:rsid w:val="00B42CC3"/>
    <w:rsid w:val="00B446C0"/>
    <w:rsid w:val="00B47672"/>
    <w:rsid w:val="00B51585"/>
    <w:rsid w:val="00B52FC8"/>
    <w:rsid w:val="00B602FD"/>
    <w:rsid w:val="00B61C6A"/>
    <w:rsid w:val="00B62908"/>
    <w:rsid w:val="00B62DDE"/>
    <w:rsid w:val="00B65721"/>
    <w:rsid w:val="00B66CBC"/>
    <w:rsid w:val="00B727E9"/>
    <w:rsid w:val="00B765DF"/>
    <w:rsid w:val="00B76C81"/>
    <w:rsid w:val="00B81438"/>
    <w:rsid w:val="00B872D2"/>
    <w:rsid w:val="00B93618"/>
    <w:rsid w:val="00B95092"/>
    <w:rsid w:val="00B950CB"/>
    <w:rsid w:val="00BA00D6"/>
    <w:rsid w:val="00BA4606"/>
    <w:rsid w:val="00BA5B01"/>
    <w:rsid w:val="00BB1FDE"/>
    <w:rsid w:val="00BB4667"/>
    <w:rsid w:val="00BC6BD6"/>
    <w:rsid w:val="00BD3534"/>
    <w:rsid w:val="00BD6903"/>
    <w:rsid w:val="00BE38C3"/>
    <w:rsid w:val="00BE4BAD"/>
    <w:rsid w:val="00BE780F"/>
    <w:rsid w:val="00BF30CD"/>
    <w:rsid w:val="00BF31E8"/>
    <w:rsid w:val="00BF364A"/>
    <w:rsid w:val="00BF55BC"/>
    <w:rsid w:val="00BF5A32"/>
    <w:rsid w:val="00C04DDB"/>
    <w:rsid w:val="00C124BB"/>
    <w:rsid w:val="00C14B72"/>
    <w:rsid w:val="00C15539"/>
    <w:rsid w:val="00C22132"/>
    <w:rsid w:val="00C310BE"/>
    <w:rsid w:val="00C33F83"/>
    <w:rsid w:val="00C36921"/>
    <w:rsid w:val="00C3763E"/>
    <w:rsid w:val="00C4512F"/>
    <w:rsid w:val="00C46AB5"/>
    <w:rsid w:val="00C54DE1"/>
    <w:rsid w:val="00C6437E"/>
    <w:rsid w:val="00C65B64"/>
    <w:rsid w:val="00C70CE7"/>
    <w:rsid w:val="00C83426"/>
    <w:rsid w:val="00C85FEB"/>
    <w:rsid w:val="00C86D1C"/>
    <w:rsid w:val="00C90D37"/>
    <w:rsid w:val="00C974A8"/>
    <w:rsid w:val="00CA22BB"/>
    <w:rsid w:val="00CA22EC"/>
    <w:rsid w:val="00CA331B"/>
    <w:rsid w:val="00CA4843"/>
    <w:rsid w:val="00CB180F"/>
    <w:rsid w:val="00CB1942"/>
    <w:rsid w:val="00CB6D71"/>
    <w:rsid w:val="00CB7CE4"/>
    <w:rsid w:val="00CC25F6"/>
    <w:rsid w:val="00CC54DD"/>
    <w:rsid w:val="00CC7C9F"/>
    <w:rsid w:val="00CD0156"/>
    <w:rsid w:val="00CD18E8"/>
    <w:rsid w:val="00CD6FBD"/>
    <w:rsid w:val="00CE2251"/>
    <w:rsid w:val="00CE225B"/>
    <w:rsid w:val="00CE2DD5"/>
    <w:rsid w:val="00CF5938"/>
    <w:rsid w:val="00D00BCE"/>
    <w:rsid w:val="00D0193E"/>
    <w:rsid w:val="00D14832"/>
    <w:rsid w:val="00D17AFD"/>
    <w:rsid w:val="00D20167"/>
    <w:rsid w:val="00D217EF"/>
    <w:rsid w:val="00D21908"/>
    <w:rsid w:val="00D21C21"/>
    <w:rsid w:val="00D21C2C"/>
    <w:rsid w:val="00D27882"/>
    <w:rsid w:val="00D34393"/>
    <w:rsid w:val="00D4364F"/>
    <w:rsid w:val="00D44800"/>
    <w:rsid w:val="00D52529"/>
    <w:rsid w:val="00D540AB"/>
    <w:rsid w:val="00D54547"/>
    <w:rsid w:val="00D556B0"/>
    <w:rsid w:val="00D56182"/>
    <w:rsid w:val="00D62A71"/>
    <w:rsid w:val="00D648F7"/>
    <w:rsid w:val="00D6662C"/>
    <w:rsid w:val="00D71A5F"/>
    <w:rsid w:val="00D800C4"/>
    <w:rsid w:val="00D82E00"/>
    <w:rsid w:val="00D86109"/>
    <w:rsid w:val="00D9514B"/>
    <w:rsid w:val="00D95887"/>
    <w:rsid w:val="00D9653D"/>
    <w:rsid w:val="00DA46F4"/>
    <w:rsid w:val="00DA6A90"/>
    <w:rsid w:val="00DA7117"/>
    <w:rsid w:val="00DB5C08"/>
    <w:rsid w:val="00DC38E4"/>
    <w:rsid w:val="00DC709B"/>
    <w:rsid w:val="00DD3B9C"/>
    <w:rsid w:val="00DD73B7"/>
    <w:rsid w:val="00DE14E8"/>
    <w:rsid w:val="00DE59C8"/>
    <w:rsid w:val="00DF0EE6"/>
    <w:rsid w:val="00DF2B5B"/>
    <w:rsid w:val="00DF73B9"/>
    <w:rsid w:val="00DF75BF"/>
    <w:rsid w:val="00DF7DE9"/>
    <w:rsid w:val="00E037E4"/>
    <w:rsid w:val="00E03A7F"/>
    <w:rsid w:val="00E041DD"/>
    <w:rsid w:val="00E07742"/>
    <w:rsid w:val="00E114D7"/>
    <w:rsid w:val="00E12395"/>
    <w:rsid w:val="00E1327B"/>
    <w:rsid w:val="00E1560C"/>
    <w:rsid w:val="00E16E28"/>
    <w:rsid w:val="00E22D2F"/>
    <w:rsid w:val="00E31975"/>
    <w:rsid w:val="00E31E82"/>
    <w:rsid w:val="00E44885"/>
    <w:rsid w:val="00E448B5"/>
    <w:rsid w:val="00E4705B"/>
    <w:rsid w:val="00E51677"/>
    <w:rsid w:val="00E5691E"/>
    <w:rsid w:val="00E56963"/>
    <w:rsid w:val="00E61812"/>
    <w:rsid w:val="00E66FFD"/>
    <w:rsid w:val="00E67331"/>
    <w:rsid w:val="00E6778D"/>
    <w:rsid w:val="00E816AE"/>
    <w:rsid w:val="00E81DA3"/>
    <w:rsid w:val="00E85AEE"/>
    <w:rsid w:val="00E85D32"/>
    <w:rsid w:val="00E92F32"/>
    <w:rsid w:val="00E9352F"/>
    <w:rsid w:val="00E93810"/>
    <w:rsid w:val="00E976B9"/>
    <w:rsid w:val="00EA1E26"/>
    <w:rsid w:val="00EA313E"/>
    <w:rsid w:val="00EA485B"/>
    <w:rsid w:val="00EB187D"/>
    <w:rsid w:val="00EB1901"/>
    <w:rsid w:val="00EB4D3C"/>
    <w:rsid w:val="00EC08B7"/>
    <w:rsid w:val="00EC2E11"/>
    <w:rsid w:val="00EC53B2"/>
    <w:rsid w:val="00EC57A8"/>
    <w:rsid w:val="00ED2710"/>
    <w:rsid w:val="00EE31A6"/>
    <w:rsid w:val="00EE3BF3"/>
    <w:rsid w:val="00EE5F1B"/>
    <w:rsid w:val="00EE78F6"/>
    <w:rsid w:val="00EF0FEB"/>
    <w:rsid w:val="00EF10E1"/>
    <w:rsid w:val="00EF3892"/>
    <w:rsid w:val="00EF4751"/>
    <w:rsid w:val="00EF61CE"/>
    <w:rsid w:val="00F0011E"/>
    <w:rsid w:val="00F00321"/>
    <w:rsid w:val="00F0119A"/>
    <w:rsid w:val="00F01D05"/>
    <w:rsid w:val="00F0733D"/>
    <w:rsid w:val="00F207B2"/>
    <w:rsid w:val="00F21BF5"/>
    <w:rsid w:val="00F220AC"/>
    <w:rsid w:val="00F23714"/>
    <w:rsid w:val="00F31554"/>
    <w:rsid w:val="00F32229"/>
    <w:rsid w:val="00F32A0A"/>
    <w:rsid w:val="00F418C5"/>
    <w:rsid w:val="00F4194A"/>
    <w:rsid w:val="00F447AA"/>
    <w:rsid w:val="00F504E1"/>
    <w:rsid w:val="00F55581"/>
    <w:rsid w:val="00F5580B"/>
    <w:rsid w:val="00F5650F"/>
    <w:rsid w:val="00F56697"/>
    <w:rsid w:val="00F5681F"/>
    <w:rsid w:val="00F57882"/>
    <w:rsid w:val="00F62B78"/>
    <w:rsid w:val="00F65A75"/>
    <w:rsid w:val="00F668F0"/>
    <w:rsid w:val="00F67A4B"/>
    <w:rsid w:val="00F70201"/>
    <w:rsid w:val="00F86E09"/>
    <w:rsid w:val="00FA12BA"/>
    <w:rsid w:val="00FA191F"/>
    <w:rsid w:val="00FA3991"/>
    <w:rsid w:val="00FA64EF"/>
    <w:rsid w:val="00FA6EE3"/>
    <w:rsid w:val="00FB34DD"/>
    <w:rsid w:val="00FB6FDA"/>
    <w:rsid w:val="00FB77E2"/>
    <w:rsid w:val="00FC0877"/>
    <w:rsid w:val="00FD1D0D"/>
    <w:rsid w:val="00FD585B"/>
    <w:rsid w:val="00FD6BB6"/>
    <w:rsid w:val="00FE0DEC"/>
    <w:rsid w:val="00FE368E"/>
    <w:rsid w:val="00FE68EB"/>
    <w:rsid w:val="00FF1DCE"/>
    <w:rsid w:val="00FF51DD"/>
    <w:rsid w:val="00FF5C45"/>
    <w:rsid w:val="00FF6CA6"/>
    <w:rsid w:val="07D306B3"/>
    <w:rsid w:val="0EBF308F"/>
    <w:rsid w:val="0EEAE987"/>
    <w:rsid w:val="11F4C11D"/>
    <w:rsid w:val="17EF7635"/>
    <w:rsid w:val="22375661"/>
    <w:rsid w:val="28681152"/>
    <w:rsid w:val="2A07CA1D"/>
    <w:rsid w:val="2AEE01AA"/>
    <w:rsid w:val="2B395D5F"/>
    <w:rsid w:val="2ECD0AAD"/>
    <w:rsid w:val="30CBFFBF"/>
    <w:rsid w:val="31D291D3"/>
    <w:rsid w:val="32869982"/>
    <w:rsid w:val="35CD1B57"/>
    <w:rsid w:val="36F23E78"/>
    <w:rsid w:val="38C8EB34"/>
    <w:rsid w:val="451BDD00"/>
    <w:rsid w:val="48F1C6BB"/>
    <w:rsid w:val="493DE6E4"/>
    <w:rsid w:val="4C054C9A"/>
    <w:rsid w:val="52DD175F"/>
    <w:rsid w:val="55D59235"/>
    <w:rsid w:val="5C7CEE88"/>
    <w:rsid w:val="5F90EFA6"/>
    <w:rsid w:val="6C9C50AD"/>
    <w:rsid w:val="6CCEF915"/>
    <w:rsid w:val="6F5B5905"/>
    <w:rsid w:val="6FA6D860"/>
    <w:rsid w:val="6FF5D44F"/>
    <w:rsid w:val="711FE50D"/>
    <w:rsid w:val="779A4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F4863"/>
  <w15:chartTrackingRefBased/>
  <w15:docId w15:val="{97595FEA-B1AE-423A-A6D4-7BED05627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3763E"/>
    <w:rPr>
      <w:rFonts w:ascii="Arial" w:hAnsi="Arial"/>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rsid w:val="00FA3991"/>
    <w:pPr>
      <w:spacing w:before="100" w:beforeAutospacing="1" w:after="100" w:afterAutospacing="1"/>
    </w:pPr>
    <w:rPr>
      <w:rFonts w:ascii="Times New Roman" w:hAnsi="Times New Roman"/>
      <w:szCs w:val="24"/>
    </w:rPr>
  </w:style>
  <w:style w:type="character" w:styleId="highlight" w:customStyle="1">
    <w:name w:val="highlight"/>
    <w:basedOn w:val="DefaultParagraphFont"/>
    <w:rsid w:val="00FA3991"/>
  </w:style>
  <w:style w:type="character" w:styleId="CommentReference">
    <w:name w:val="annotation reference"/>
    <w:semiHidden/>
    <w:rsid w:val="003B6DAD"/>
    <w:rPr>
      <w:sz w:val="16"/>
      <w:szCs w:val="16"/>
    </w:rPr>
  </w:style>
  <w:style w:type="paragraph" w:styleId="CommentText">
    <w:name w:val="annotation text"/>
    <w:basedOn w:val="Normal"/>
    <w:semiHidden/>
    <w:rsid w:val="003B6DAD"/>
    <w:rPr>
      <w:sz w:val="20"/>
    </w:rPr>
  </w:style>
  <w:style w:type="paragraph" w:styleId="CommentSubject">
    <w:name w:val="annotation subject"/>
    <w:basedOn w:val="CommentText"/>
    <w:next w:val="CommentText"/>
    <w:semiHidden/>
    <w:rsid w:val="003B6DAD"/>
    <w:rPr>
      <w:b/>
      <w:bCs/>
    </w:rPr>
  </w:style>
  <w:style w:type="paragraph" w:styleId="BalloonText">
    <w:name w:val="Balloon Text"/>
    <w:basedOn w:val="Normal"/>
    <w:semiHidden/>
    <w:rsid w:val="003B6DAD"/>
    <w:rPr>
      <w:rFonts w:ascii="Tahoma" w:hAnsi="Tahoma" w:cs="Tahoma"/>
      <w:sz w:val="16"/>
      <w:szCs w:val="16"/>
    </w:rPr>
  </w:style>
  <w:style w:type="table" w:styleId="TableGrid">
    <w:name w:val="Table Grid"/>
    <w:basedOn w:val="TableNormal"/>
    <w:rsid w:val="00152F1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rsid w:val="005A04E1"/>
    <w:pPr>
      <w:tabs>
        <w:tab w:val="center" w:pos="4513"/>
        <w:tab w:val="right" w:pos="9026"/>
      </w:tabs>
    </w:pPr>
  </w:style>
  <w:style w:type="character" w:styleId="HeaderChar" w:customStyle="1">
    <w:name w:val="Header Char"/>
    <w:link w:val="Header"/>
    <w:uiPriority w:val="99"/>
    <w:rsid w:val="005A04E1"/>
    <w:rPr>
      <w:rFonts w:ascii="Arial" w:hAnsi="Arial"/>
      <w:sz w:val="24"/>
    </w:rPr>
  </w:style>
  <w:style w:type="paragraph" w:styleId="Footer">
    <w:name w:val="footer"/>
    <w:basedOn w:val="Normal"/>
    <w:link w:val="FooterChar"/>
    <w:uiPriority w:val="99"/>
    <w:rsid w:val="005A04E1"/>
    <w:pPr>
      <w:tabs>
        <w:tab w:val="center" w:pos="4513"/>
        <w:tab w:val="right" w:pos="9026"/>
      </w:tabs>
    </w:pPr>
  </w:style>
  <w:style w:type="character" w:styleId="FooterChar" w:customStyle="1">
    <w:name w:val="Footer Char"/>
    <w:link w:val="Footer"/>
    <w:uiPriority w:val="99"/>
    <w:rsid w:val="005A04E1"/>
    <w:rPr>
      <w:rFonts w:ascii="Arial" w:hAnsi="Arial"/>
      <w:sz w:val="24"/>
    </w:rPr>
  </w:style>
  <w:style w:type="paragraph" w:styleId="ListParagraph">
    <w:name w:val="List Paragraph"/>
    <w:basedOn w:val="Normal"/>
    <w:qFormat/>
    <w:rsid w:val="0094719B"/>
    <w:pPr>
      <w:ind w:left="720"/>
    </w:pPr>
    <w:rPr>
      <w:rFonts w:ascii="Times New Roman" w:hAnsi="Times New Roman"/>
      <w:szCs w:val="24"/>
    </w:rPr>
  </w:style>
  <w:style w:type="character" w:styleId="Hyperlink">
    <w:name w:val="Hyperlink"/>
    <w:rsid w:val="0094719B"/>
    <w:rPr>
      <w:color w:val="0000FF"/>
      <w:u w:val="single"/>
    </w:rPr>
  </w:style>
  <w:style w:type="paragraph" w:styleId="Default" w:customStyle="1">
    <w:name w:val="Default"/>
    <w:rsid w:val="00495995"/>
    <w:pPr>
      <w:autoSpaceDE w:val="0"/>
      <w:autoSpaceDN w:val="0"/>
      <w:adjustRightInd w:val="0"/>
    </w:pPr>
    <w:rPr>
      <w:rFonts w:ascii="Garamond MT" w:hAnsi="Garamond MT" w:cs="Garamond MT"/>
      <w:color w:val="000000"/>
      <w:sz w:val="24"/>
      <w:szCs w:val="24"/>
    </w:rPr>
  </w:style>
  <w:style w:type="paragraph" w:styleId="Title">
    <w:name w:val="Title"/>
    <w:basedOn w:val="Normal"/>
    <w:next w:val="Normal"/>
    <w:link w:val="TitleChar"/>
    <w:qFormat/>
    <w:rsid w:val="000513CF"/>
    <w:pPr>
      <w:autoSpaceDE w:val="0"/>
      <w:autoSpaceDN w:val="0"/>
      <w:adjustRightInd w:val="0"/>
    </w:pPr>
    <w:rPr>
      <w:rFonts w:ascii="GAOIFL+Arial" w:hAnsi="GAOIFL+Arial"/>
      <w:szCs w:val="24"/>
      <w:lang w:eastAsia="en-US"/>
    </w:rPr>
  </w:style>
  <w:style w:type="character" w:styleId="TitleChar" w:customStyle="1">
    <w:name w:val="Title Char"/>
    <w:link w:val="Title"/>
    <w:rsid w:val="000513CF"/>
    <w:rPr>
      <w:rFonts w:ascii="GAOIFL+Arial" w:hAnsi="GAOIFL+Arial"/>
      <w:sz w:val="24"/>
      <w:szCs w:val="24"/>
      <w:lang w:eastAsia="en-US"/>
    </w:rPr>
  </w:style>
  <w:style w:type="character" w:styleId="A2" w:customStyle="1">
    <w:name w:val="A2"/>
    <w:rsid w:val="000513CF"/>
    <w:rPr>
      <w:rFonts w:cs="Univers 55"/>
      <w:color w:val="000000"/>
      <w:sz w:val="20"/>
      <w:szCs w:val="20"/>
    </w:rPr>
  </w:style>
  <w:style w:type="character" w:styleId="f288" w:customStyle="1">
    <w:name w:val="f288"/>
    <w:rsid w:val="000513CF"/>
  </w:style>
  <w:style w:type="character" w:styleId="FollowedHyperlink">
    <w:name w:val="FollowedHyperlink"/>
    <w:rsid w:val="00B05E26"/>
    <w:rPr>
      <w:color w:val="954F72"/>
      <w:u w:val="single"/>
    </w:rPr>
  </w:style>
  <w:style w:type="character" w:styleId="UnresolvedMention">
    <w:name w:val="Unresolved Mention"/>
    <w:basedOn w:val="DefaultParagraphFont"/>
    <w:uiPriority w:val="99"/>
    <w:semiHidden/>
    <w:unhideWhenUsed/>
    <w:rsid w:val="0051599E"/>
    <w:rPr>
      <w:color w:val="605E5C"/>
      <w:shd w:val="clear" w:color="auto" w:fill="E1DFDD"/>
    </w:rPr>
  </w:style>
  <w:style w:type="character" w:styleId="PlaceholderText">
    <w:name w:val="Placeholder Text"/>
    <w:basedOn w:val="DefaultParagraphFont"/>
    <w:uiPriority w:val="99"/>
    <w:semiHidden/>
    <w:rsid w:val="001C7850"/>
    <w:rPr>
      <w:color w:val="808080"/>
    </w:rPr>
  </w:style>
  <w:style w:type="character" w:styleId="Style1" w:customStyle="1">
    <w:name w:val="Style1"/>
    <w:basedOn w:val="DefaultParagraphFont"/>
    <w:uiPriority w:val="1"/>
    <w:rsid w:val="001C7850"/>
    <w:rPr>
      <w:rFonts w:ascii="Arial" w:hAnsi="Arial"/>
      <w:b w:val="0"/>
      <w:i w:val="0"/>
      <w:color w:val="000000" w:themeColor="text1"/>
      <w:sz w:val="22"/>
    </w:rPr>
  </w:style>
  <w:style w:type="paragraph" w:styleId="Revision">
    <w:name w:val="Revision"/>
    <w:hidden/>
    <w:uiPriority w:val="99"/>
    <w:semiHidden/>
    <w:rsid w:val="00EC53B2"/>
    <w:rPr>
      <w:rFonts w:ascii="Arial" w:hAnsi="Arial"/>
      <w:sz w:val="24"/>
    </w:rPr>
  </w:style>
  <w:style w:type="character" w:styleId="normaltextrun" w:customStyle="1">
    <w:name w:val="normaltextrun"/>
    <w:basedOn w:val="DefaultParagraphFont"/>
    <w:rsid w:val="000A6A17"/>
  </w:style>
  <w:style w:type="character" w:styleId="spellingerror" w:customStyle="1">
    <w:name w:val="spellingerror"/>
    <w:basedOn w:val="DefaultParagraphFont"/>
    <w:rsid w:val="000A6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57091">
      <w:bodyDiv w:val="1"/>
      <w:marLeft w:val="0"/>
      <w:marRight w:val="0"/>
      <w:marTop w:val="0"/>
      <w:marBottom w:val="0"/>
      <w:divBdr>
        <w:top w:val="none" w:sz="0" w:space="0" w:color="auto"/>
        <w:left w:val="none" w:sz="0" w:space="0" w:color="auto"/>
        <w:bottom w:val="none" w:sz="0" w:space="0" w:color="auto"/>
        <w:right w:val="none" w:sz="0" w:space="0" w:color="auto"/>
      </w:divBdr>
    </w:div>
    <w:div w:id="236330185">
      <w:bodyDiv w:val="1"/>
      <w:marLeft w:val="0"/>
      <w:marRight w:val="0"/>
      <w:marTop w:val="0"/>
      <w:marBottom w:val="0"/>
      <w:divBdr>
        <w:top w:val="none" w:sz="0" w:space="0" w:color="auto"/>
        <w:left w:val="none" w:sz="0" w:space="0" w:color="auto"/>
        <w:bottom w:val="none" w:sz="0" w:space="0" w:color="auto"/>
        <w:right w:val="none" w:sz="0" w:space="0" w:color="auto"/>
      </w:divBdr>
    </w:div>
    <w:div w:id="428356518">
      <w:bodyDiv w:val="1"/>
      <w:marLeft w:val="0"/>
      <w:marRight w:val="0"/>
      <w:marTop w:val="0"/>
      <w:marBottom w:val="0"/>
      <w:divBdr>
        <w:top w:val="none" w:sz="0" w:space="0" w:color="auto"/>
        <w:left w:val="none" w:sz="0" w:space="0" w:color="auto"/>
        <w:bottom w:val="none" w:sz="0" w:space="0" w:color="auto"/>
        <w:right w:val="none" w:sz="0" w:space="0" w:color="auto"/>
      </w:divBdr>
    </w:div>
    <w:div w:id="694818069">
      <w:bodyDiv w:val="1"/>
      <w:marLeft w:val="0"/>
      <w:marRight w:val="0"/>
      <w:marTop w:val="0"/>
      <w:marBottom w:val="0"/>
      <w:divBdr>
        <w:top w:val="none" w:sz="0" w:space="0" w:color="auto"/>
        <w:left w:val="none" w:sz="0" w:space="0" w:color="auto"/>
        <w:bottom w:val="none" w:sz="0" w:space="0" w:color="auto"/>
        <w:right w:val="none" w:sz="0" w:space="0" w:color="auto"/>
      </w:divBdr>
    </w:div>
    <w:div w:id="743457471">
      <w:bodyDiv w:val="1"/>
      <w:marLeft w:val="0"/>
      <w:marRight w:val="0"/>
      <w:marTop w:val="0"/>
      <w:marBottom w:val="0"/>
      <w:divBdr>
        <w:top w:val="none" w:sz="0" w:space="0" w:color="auto"/>
        <w:left w:val="none" w:sz="0" w:space="0" w:color="auto"/>
        <w:bottom w:val="none" w:sz="0" w:space="0" w:color="auto"/>
        <w:right w:val="none" w:sz="0" w:space="0" w:color="auto"/>
      </w:divBdr>
    </w:div>
    <w:div w:id="958872946">
      <w:bodyDiv w:val="1"/>
      <w:marLeft w:val="0"/>
      <w:marRight w:val="0"/>
      <w:marTop w:val="0"/>
      <w:marBottom w:val="0"/>
      <w:divBdr>
        <w:top w:val="none" w:sz="0" w:space="0" w:color="auto"/>
        <w:left w:val="none" w:sz="0" w:space="0" w:color="auto"/>
        <w:bottom w:val="none" w:sz="0" w:space="0" w:color="auto"/>
        <w:right w:val="none" w:sz="0" w:space="0" w:color="auto"/>
      </w:divBdr>
      <w:divsChild>
        <w:div w:id="340469140">
          <w:marLeft w:val="0"/>
          <w:marRight w:val="0"/>
          <w:marTop w:val="0"/>
          <w:marBottom w:val="0"/>
          <w:divBdr>
            <w:top w:val="none" w:sz="0" w:space="0" w:color="auto"/>
            <w:left w:val="none" w:sz="0" w:space="0" w:color="auto"/>
            <w:bottom w:val="none" w:sz="0" w:space="0" w:color="auto"/>
            <w:right w:val="none" w:sz="0" w:space="0" w:color="auto"/>
          </w:divBdr>
        </w:div>
        <w:div w:id="1367634149">
          <w:marLeft w:val="0"/>
          <w:marRight w:val="0"/>
          <w:marTop w:val="0"/>
          <w:marBottom w:val="0"/>
          <w:divBdr>
            <w:top w:val="none" w:sz="0" w:space="0" w:color="auto"/>
            <w:left w:val="none" w:sz="0" w:space="0" w:color="auto"/>
            <w:bottom w:val="none" w:sz="0" w:space="0" w:color="auto"/>
            <w:right w:val="none" w:sz="0" w:space="0" w:color="auto"/>
          </w:divBdr>
        </w:div>
        <w:div w:id="505561245">
          <w:marLeft w:val="0"/>
          <w:marRight w:val="0"/>
          <w:marTop w:val="0"/>
          <w:marBottom w:val="0"/>
          <w:divBdr>
            <w:top w:val="none" w:sz="0" w:space="0" w:color="auto"/>
            <w:left w:val="none" w:sz="0" w:space="0" w:color="auto"/>
            <w:bottom w:val="none" w:sz="0" w:space="0" w:color="auto"/>
            <w:right w:val="none" w:sz="0" w:space="0" w:color="auto"/>
          </w:divBdr>
        </w:div>
        <w:div w:id="1948733826">
          <w:marLeft w:val="0"/>
          <w:marRight w:val="0"/>
          <w:marTop w:val="0"/>
          <w:marBottom w:val="0"/>
          <w:divBdr>
            <w:top w:val="none" w:sz="0" w:space="0" w:color="auto"/>
            <w:left w:val="none" w:sz="0" w:space="0" w:color="auto"/>
            <w:bottom w:val="none" w:sz="0" w:space="0" w:color="auto"/>
            <w:right w:val="none" w:sz="0" w:space="0" w:color="auto"/>
          </w:divBdr>
        </w:div>
        <w:div w:id="791479988">
          <w:marLeft w:val="0"/>
          <w:marRight w:val="0"/>
          <w:marTop w:val="0"/>
          <w:marBottom w:val="0"/>
          <w:divBdr>
            <w:top w:val="none" w:sz="0" w:space="0" w:color="auto"/>
            <w:left w:val="none" w:sz="0" w:space="0" w:color="auto"/>
            <w:bottom w:val="none" w:sz="0" w:space="0" w:color="auto"/>
            <w:right w:val="none" w:sz="0" w:space="0" w:color="auto"/>
          </w:divBdr>
        </w:div>
      </w:divsChild>
    </w:div>
    <w:div w:id="999964001">
      <w:bodyDiv w:val="1"/>
      <w:marLeft w:val="0"/>
      <w:marRight w:val="0"/>
      <w:marTop w:val="0"/>
      <w:marBottom w:val="0"/>
      <w:divBdr>
        <w:top w:val="none" w:sz="0" w:space="0" w:color="auto"/>
        <w:left w:val="none" w:sz="0" w:space="0" w:color="auto"/>
        <w:bottom w:val="none" w:sz="0" w:space="0" w:color="auto"/>
        <w:right w:val="none" w:sz="0" w:space="0" w:color="auto"/>
      </w:divBdr>
    </w:div>
    <w:div w:id="1004825878">
      <w:bodyDiv w:val="1"/>
      <w:marLeft w:val="0"/>
      <w:marRight w:val="0"/>
      <w:marTop w:val="0"/>
      <w:marBottom w:val="0"/>
      <w:divBdr>
        <w:top w:val="none" w:sz="0" w:space="0" w:color="auto"/>
        <w:left w:val="none" w:sz="0" w:space="0" w:color="auto"/>
        <w:bottom w:val="none" w:sz="0" w:space="0" w:color="auto"/>
        <w:right w:val="none" w:sz="0" w:space="0" w:color="auto"/>
      </w:divBdr>
      <w:divsChild>
        <w:div w:id="1873951895">
          <w:marLeft w:val="0"/>
          <w:marRight w:val="0"/>
          <w:marTop w:val="0"/>
          <w:marBottom w:val="0"/>
          <w:divBdr>
            <w:top w:val="none" w:sz="0" w:space="0" w:color="auto"/>
            <w:left w:val="none" w:sz="0" w:space="0" w:color="auto"/>
            <w:bottom w:val="none" w:sz="0" w:space="0" w:color="auto"/>
            <w:right w:val="none" w:sz="0" w:space="0" w:color="auto"/>
          </w:divBdr>
        </w:div>
        <w:div w:id="726151478">
          <w:marLeft w:val="0"/>
          <w:marRight w:val="0"/>
          <w:marTop w:val="0"/>
          <w:marBottom w:val="0"/>
          <w:divBdr>
            <w:top w:val="none" w:sz="0" w:space="0" w:color="auto"/>
            <w:left w:val="none" w:sz="0" w:space="0" w:color="auto"/>
            <w:bottom w:val="none" w:sz="0" w:space="0" w:color="auto"/>
            <w:right w:val="none" w:sz="0" w:space="0" w:color="auto"/>
          </w:divBdr>
        </w:div>
        <w:div w:id="1880967623">
          <w:marLeft w:val="0"/>
          <w:marRight w:val="0"/>
          <w:marTop w:val="0"/>
          <w:marBottom w:val="0"/>
          <w:divBdr>
            <w:top w:val="none" w:sz="0" w:space="0" w:color="auto"/>
            <w:left w:val="none" w:sz="0" w:space="0" w:color="auto"/>
            <w:bottom w:val="none" w:sz="0" w:space="0" w:color="auto"/>
            <w:right w:val="none" w:sz="0" w:space="0" w:color="auto"/>
          </w:divBdr>
        </w:div>
        <w:div w:id="754134069">
          <w:marLeft w:val="0"/>
          <w:marRight w:val="0"/>
          <w:marTop w:val="0"/>
          <w:marBottom w:val="0"/>
          <w:divBdr>
            <w:top w:val="none" w:sz="0" w:space="0" w:color="auto"/>
            <w:left w:val="none" w:sz="0" w:space="0" w:color="auto"/>
            <w:bottom w:val="none" w:sz="0" w:space="0" w:color="auto"/>
            <w:right w:val="none" w:sz="0" w:space="0" w:color="auto"/>
          </w:divBdr>
        </w:div>
        <w:div w:id="1551263336">
          <w:marLeft w:val="0"/>
          <w:marRight w:val="0"/>
          <w:marTop w:val="0"/>
          <w:marBottom w:val="0"/>
          <w:divBdr>
            <w:top w:val="none" w:sz="0" w:space="0" w:color="auto"/>
            <w:left w:val="none" w:sz="0" w:space="0" w:color="auto"/>
            <w:bottom w:val="none" w:sz="0" w:space="0" w:color="auto"/>
            <w:right w:val="none" w:sz="0" w:space="0" w:color="auto"/>
          </w:divBdr>
        </w:div>
      </w:divsChild>
    </w:div>
    <w:div w:id="1297761311">
      <w:bodyDiv w:val="1"/>
      <w:marLeft w:val="0"/>
      <w:marRight w:val="0"/>
      <w:marTop w:val="0"/>
      <w:marBottom w:val="0"/>
      <w:divBdr>
        <w:top w:val="none" w:sz="0" w:space="0" w:color="auto"/>
        <w:left w:val="none" w:sz="0" w:space="0" w:color="auto"/>
        <w:bottom w:val="none" w:sz="0" w:space="0" w:color="auto"/>
        <w:right w:val="none" w:sz="0" w:space="0" w:color="auto"/>
      </w:divBdr>
      <w:divsChild>
        <w:div w:id="1933780022">
          <w:marLeft w:val="0"/>
          <w:marRight w:val="0"/>
          <w:marTop w:val="0"/>
          <w:marBottom w:val="0"/>
          <w:divBdr>
            <w:top w:val="none" w:sz="0" w:space="0" w:color="auto"/>
            <w:left w:val="none" w:sz="0" w:space="0" w:color="auto"/>
            <w:bottom w:val="none" w:sz="0" w:space="0" w:color="auto"/>
            <w:right w:val="none" w:sz="0" w:space="0" w:color="auto"/>
          </w:divBdr>
        </w:div>
      </w:divsChild>
    </w:div>
    <w:div w:id="1300918979">
      <w:bodyDiv w:val="1"/>
      <w:marLeft w:val="0"/>
      <w:marRight w:val="0"/>
      <w:marTop w:val="0"/>
      <w:marBottom w:val="0"/>
      <w:divBdr>
        <w:top w:val="none" w:sz="0" w:space="0" w:color="auto"/>
        <w:left w:val="none" w:sz="0" w:space="0" w:color="auto"/>
        <w:bottom w:val="none" w:sz="0" w:space="0" w:color="auto"/>
        <w:right w:val="none" w:sz="0" w:space="0" w:color="auto"/>
      </w:divBdr>
    </w:div>
    <w:div w:id="1365596706">
      <w:bodyDiv w:val="1"/>
      <w:marLeft w:val="0"/>
      <w:marRight w:val="0"/>
      <w:marTop w:val="0"/>
      <w:marBottom w:val="0"/>
      <w:divBdr>
        <w:top w:val="none" w:sz="0" w:space="0" w:color="auto"/>
        <w:left w:val="none" w:sz="0" w:space="0" w:color="auto"/>
        <w:bottom w:val="none" w:sz="0" w:space="0" w:color="auto"/>
        <w:right w:val="none" w:sz="0" w:space="0" w:color="auto"/>
      </w:divBdr>
      <w:divsChild>
        <w:div w:id="1279993735">
          <w:marLeft w:val="0"/>
          <w:marRight w:val="0"/>
          <w:marTop w:val="0"/>
          <w:marBottom w:val="0"/>
          <w:divBdr>
            <w:top w:val="none" w:sz="0" w:space="0" w:color="auto"/>
            <w:left w:val="none" w:sz="0" w:space="0" w:color="auto"/>
            <w:bottom w:val="none" w:sz="0" w:space="0" w:color="auto"/>
            <w:right w:val="none" w:sz="0" w:space="0" w:color="auto"/>
          </w:divBdr>
          <w:divsChild>
            <w:div w:id="1624187480">
              <w:marLeft w:val="0"/>
              <w:marRight w:val="0"/>
              <w:marTop w:val="0"/>
              <w:marBottom w:val="0"/>
              <w:divBdr>
                <w:top w:val="none" w:sz="0" w:space="0" w:color="auto"/>
                <w:left w:val="none" w:sz="0" w:space="0" w:color="auto"/>
                <w:bottom w:val="none" w:sz="0" w:space="0" w:color="auto"/>
                <w:right w:val="none" w:sz="0" w:space="0" w:color="auto"/>
              </w:divBdr>
            </w:div>
            <w:div w:id="417484730">
              <w:marLeft w:val="0"/>
              <w:marRight w:val="0"/>
              <w:marTop w:val="0"/>
              <w:marBottom w:val="0"/>
              <w:divBdr>
                <w:top w:val="none" w:sz="0" w:space="0" w:color="auto"/>
                <w:left w:val="none" w:sz="0" w:space="0" w:color="auto"/>
                <w:bottom w:val="none" w:sz="0" w:space="0" w:color="auto"/>
                <w:right w:val="none" w:sz="0" w:space="0" w:color="auto"/>
              </w:divBdr>
            </w:div>
            <w:div w:id="641664226">
              <w:marLeft w:val="0"/>
              <w:marRight w:val="0"/>
              <w:marTop w:val="0"/>
              <w:marBottom w:val="0"/>
              <w:divBdr>
                <w:top w:val="none" w:sz="0" w:space="0" w:color="auto"/>
                <w:left w:val="none" w:sz="0" w:space="0" w:color="auto"/>
                <w:bottom w:val="none" w:sz="0" w:space="0" w:color="auto"/>
                <w:right w:val="none" w:sz="0" w:space="0" w:color="auto"/>
              </w:divBdr>
            </w:div>
            <w:div w:id="1375039172">
              <w:marLeft w:val="0"/>
              <w:marRight w:val="0"/>
              <w:marTop w:val="0"/>
              <w:marBottom w:val="0"/>
              <w:divBdr>
                <w:top w:val="none" w:sz="0" w:space="0" w:color="auto"/>
                <w:left w:val="none" w:sz="0" w:space="0" w:color="auto"/>
                <w:bottom w:val="none" w:sz="0" w:space="0" w:color="auto"/>
                <w:right w:val="none" w:sz="0" w:space="0" w:color="auto"/>
              </w:divBdr>
            </w:div>
            <w:div w:id="1252548500">
              <w:marLeft w:val="0"/>
              <w:marRight w:val="0"/>
              <w:marTop w:val="0"/>
              <w:marBottom w:val="0"/>
              <w:divBdr>
                <w:top w:val="none" w:sz="0" w:space="0" w:color="auto"/>
                <w:left w:val="none" w:sz="0" w:space="0" w:color="auto"/>
                <w:bottom w:val="none" w:sz="0" w:space="0" w:color="auto"/>
                <w:right w:val="none" w:sz="0" w:space="0" w:color="auto"/>
              </w:divBdr>
            </w:div>
          </w:divsChild>
        </w:div>
        <w:div w:id="1519193464">
          <w:marLeft w:val="0"/>
          <w:marRight w:val="0"/>
          <w:marTop w:val="0"/>
          <w:marBottom w:val="0"/>
          <w:divBdr>
            <w:top w:val="none" w:sz="0" w:space="0" w:color="auto"/>
            <w:left w:val="none" w:sz="0" w:space="0" w:color="auto"/>
            <w:bottom w:val="none" w:sz="0" w:space="0" w:color="auto"/>
            <w:right w:val="none" w:sz="0" w:space="0" w:color="auto"/>
          </w:divBdr>
          <w:divsChild>
            <w:div w:id="149488566">
              <w:marLeft w:val="0"/>
              <w:marRight w:val="0"/>
              <w:marTop w:val="0"/>
              <w:marBottom w:val="0"/>
              <w:divBdr>
                <w:top w:val="none" w:sz="0" w:space="0" w:color="auto"/>
                <w:left w:val="none" w:sz="0" w:space="0" w:color="auto"/>
                <w:bottom w:val="none" w:sz="0" w:space="0" w:color="auto"/>
                <w:right w:val="none" w:sz="0" w:space="0" w:color="auto"/>
              </w:divBdr>
            </w:div>
            <w:div w:id="118995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32510">
      <w:bodyDiv w:val="1"/>
      <w:marLeft w:val="0"/>
      <w:marRight w:val="0"/>
      <w:marTop w:val="0"/>
      <w:marBottom w:val="0"/>
      <w:divBdr>
        <w:top w:val="none" w:sz="0" w:space="0" w:color="auto"/>
        <w:left w:val="none" w:sz="0" w:space="0" w:color="auto"/>
        <w:bottom w:val="none" w:sz="0" w:space="0" w:color="auto"/>
        <w:right w:val="none" w:sz="0" w:space="0" w:color="auto"/>
      </w:divBdr>
      <w:divsChild>
        <w:div w:id="349070141">
          <w:marLeft w:val="0"/>
          <w:marRight w:val="0"/>
          <w:marTop w:val="0"/>
          <w:marBottom w:val="0"/>
          <w:divBdr>
            <w:top w:val="none" w:sz="0" w:space="0" w:color="auto"/>
            <w:left w:val="none" w:sz="0" w:space="0" w:color="auto"/>
            <w:bottom w:val="none" w:sz="0" w:space="0" w:color="auto"/>
            <w:right w:val="none" w:sz="0" w:space="0" w:color="auto"/>
          </w:divBdr>
          <w:divsChild>
            <w:div w:id="1223323951">
              <w:marLeft w:val="0"/>
              <w:marRight w:val="0"/>
              <w:marTop w:val="0"/>
              <w:marBottom w:val="0"/>
              <w:divBdr>
                <w:top w:val="none" w:sz="0" w:space="0" w:color="auto"/>
                <w:left w:val="none" w:sz="0" w:space="0" w:color="auto"/>
                <w:bottom w:val="none" w:sz="0" w:space="0" w:color="auto"/>
                <w:right w:val="none" w:sz="0" w:space="0" w:color="auto"/>
              </w:divBdr>
            </w:div>
            <w:div w:id="214632538">
              <w:marLeft w:val="0"/>
              <w:marRight w:val="0"/>
              <w:marTop w:val="0"/>
              <w:marBottom w:val="0"/>
              <w:divBdr>
                <w:top w:val="none" w:sz="0" w:space="0" w:color="auto"/>
                <w:left w:val="none" w:sz="0" w:space="0" w:color="auto"/>
                <w:bottom w:val="none" w:sz="0" w:space="0" w:color="auto"/>
                <w:right w:val="none" w:sz="0" w:space="0" w:color="auto"/>
              </w:divBdr>
            </w:div>
            <w:div w:id="1373459850">
              <w:marLeft w:val="0"/>
              <w:marRight w:val="0"/>
              <w:marTop w:val="0"/>
              <w:marBottom w:val="0"/>
              <w:divBdr>
                <w:top w:val="none" w:sz="0" w:space="0" w:color="auto"/>
                <w:left w:val="none" w:sz="0" w:space="0" w:color="auto"/>
                <w:bottom w:val="none" w:sz="0" w:space="0" w:color="auto"/>
                <w:right w:val="none" w:sz="0" w:space="0" w:color="auto"/>
              </w:divBdr>
            </w:div>
            <w:div w:id="863640316">
              <w:marLeft w:val="0"/>
              <w:marRight w:val="0"/>
              <w:marTop w:val="0"/>
              <w:marBottom w:val="0"/>
              <w:divBdr>
                <w:top w:val="none" w:sz="0" w:space="0" w:color="auto"/>
                <w:left w:val="none" w:sz="0" w:space="0" w:color="auto"/>
                <w:bottom w:val="none" w:sz="0" w:space="0" w:color="auto"/>
                <w:right w:val="none" w:sz="0" w:space="0" w:color="auto"/>
              </w:divBdr>
            </w:div>
            <w:div w:id="1912806546">
              <w:marLeft w:val="0"/>
              <w:marRight w:val="0"/>
              <w:marTop w:val="0"/>
              <w:marBottom w:val="0"/>
              <w:divBdr>
                <w:top w:val="none" w:sz="0" w:space="0" w:color="auto"/>
                <w:left w:val="none" w:sz="0" w:space="0" w:color="auto"/>
                <w:bottom w:val="none" w:sz="0" w:space="0" w:color="auto"/>
                <w:right w:val="none" w:sz="0" w:space="0" w:color="auto"/>
              </w:divBdr>
            </w:div>
          </w:divsChild>
        </w:div>
        <w:div w:id="2113888906">
          <w:marLeft w:val="0"/>
          <w:marRight w:val="0"/>
          <w:marTop w:val="0"/>
          <w:marBottom w:val="0"/>
          <w:divBdr>
            <w:top w:val="none" w:sz="0" w:space="0" w:color="auto"/>
            <w:left w:val="none" w:sz="0" w:space="0" w:color="auto"/>
            <w:bottom w:val="none" w:sz="0" w:space="0" w:color="auto"/>
            <w:right w:val="none" w:sz="0" w:space="0" w:color="auto"/>
          </w:divBdr>
          <w:divsChild>
            <w:div w:id="2104564306">
              <w:marLeft w:val="0"/>
              <w:marRight w:val="0"/>
              <w:marTop w:val="0"/>
              <w:marBottom w:val="0"/>
              <w:divBdr>
                <w:top w:val="none" w:sz="0" w:space="0" w:color="auto"/>
                <w:left w:val="none" w:sz="0" w:space="0" w:color="auto"/>
                <w:bottom w:val="none" w:sz="0" w:space="0" w:color="auto"/>
                <w:right w:val="none" w:sz="0" w:space="0" w:color="auto"/>
              </w:divBdr>
            </w:div>
            <w:div w:id="7414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82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unicef.org.uk/wp-content/uploads/2021/03/Our-Shared-Commitment-Extended-version.pdf"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cfd4c1-ebaa-447f-b654-368ed9f919ba">
      <Terms xmlns="http://schemas.microsoft.com/office/infopath/2007/PartnerControls"/>
    </lcf76f155ced4ddcb4097134ff3c332f>
    <TaxCatchAll xmlns="4d3dceb2-bc3a-455a-8a98-cd8cac6a7e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90DFB801994D4487858ECEE590389B" ma:contentTypeVersion="15" ma:contentTypeDescription="Create a new document." ma:contentTypeScope="" ma:versionID="712e28d5789fb78cb390cadf4a213303">
  <xsd:schema xmlns:xsd="http://www.w3.org/2001/XMLSchema" xmlns:xs="http://www.w3.org/2001/XMLSchema" xmlns:p="http://schemas.microsoft.com/office/2006/metadata/properties" xmlns:ns2="e7cfd4c1-ebaa-447f-b654-368ed9f919ba" xmlns:ns3="4d3dceb2-bc3a-455a-8a98-cd8cac6a7e8e" targetNamespace="http://schemas.microsoft.com/office/2006/metadata/properties" ma:root="true" ma:fieldsID="19cfb507af56abcb2328942bf9906a40" ns2:_="" ns3:_="">
    <xsd:import namespace="e7cfd4c1-ebaa-447f-b654-368ed9f919ba"/>
    <xsd:import namespace="4d3dceb2-bc3a-455a-8a98-cd8cac6a7e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fd4c1-ebaa-447f-b654-368ed9f91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fbae504-01c2-4ae5-a842-09e5f32470b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3dceb2-bc3a-455a-8a98-cd8cac6a7e8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9b3970b-d1ef-4bc0-8a8b-8c5e881eeeb3}" ma:internalName="TaxCatchAll" ma:showField="CatchAllData" ma:web="4d3dceb2-bc3a-455a-8a98-cd8cac6a7e8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C5FEC3-D7DA-4CC6-9F5E-C690942C939B}">
  <ds:schemaRefs>
    <ds:schemaRef ds:uri="http://schemas.openxmlformats.org/officeDocument/2006/bibliography"/>
  </ds:schemaRefs>
</ds:datastoreItem>
</file>

<file path=customXml/itemProps2.xml><?xml version="1.0" encoding="utf-8"?>
<ds:datastoreItem xmlns:ds="http://schemas.openxmlformats.org/officeDocument/2006/customXml" ds:itemID="{F741E9D5-5103-4DC0-A52B-77BAAB5959D2}">
  <ds:schemaRefs>
    <ds:schemaRef ds:uri="http://schemas.microsoft.com/office/2006/metadata/properties"/>
    <ds:schemaRef ds:uri="http://schemas.microsoft.com/office/infopath/2007/PartnerControls"/>
    <ds:schemaRef ds:uri="e7cfd4c1-ebaa-447f-b654-368ed9f919ba"/>
    <ds:schemaRef ds:uri="4d3dceb2-bc3a-455a-8a98-cd8cac6a7e8e"/>
  </ds:schemaRefs>
</ds:datastoreItem>
</file>

<file path=customXml/itemProps3.xml><?xml version="1.0" encoding="utf-8"?>
<ds:datastoreItem xmlns:ds="http://schemas.openxmlformats.org/officeDocument/2006/customXml" ds:itemID="{A25EFBDA-DA90-4829-B675-A85ABB869AB2}"/>
</file>

<file path=customXml/itemProps4.xml><?xml version="1.0" encoding="utf-8"?>
<ds:datastoreItem xmlns:ds="http://schemas.openxmlformats.org/officeDocument/2006/customXml" ds:itemID="{7A7D7525-B194-4F16-8F5E-C31D34A66BE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UNICEF</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lisam</dc:creator>
  <keywords/>
  <lastModifiedBy>Verity Johnston</lastModifiedBy>
  <revision>3</revision>
  <lastPrinted>2020-09-02T08:08:00.0000000Z</lastPrinted>
  <dcterms:created xsi:type="dcterms:W3CDTF">2026-03-18T15:41:00.0000000Z</dcterms:created>
  <dcterms:modified xsi:type="dcterms:W3CDTF">2026-03-26T14:15:39.9280517Z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0x010100C790DFB801994D4487858ECEE590389B</vt:lpwstr>
  </property>
  <property fmtid="{D5CDD505-2E9C-101B-9397-08002B2CF9AE}" pid="3" name="MediaServiceImageTags">
    <vt:lpwstr/>
  </property>
</Properties>
</file>